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bidiVisual/>
        <w:tblW w:w="0" w:type="auto"/>
        <w:tblLayout w:type="fixed"/>
        <w:tblLook w:val="04A0" w:firstRow="1" w:lastRow="0" w:firstColumn="1" w:lastColumn="0" w:noHBand="0" w:noVBand="1"/>
      </w:tblPr>
      <w:tblGrid>
        <w:gridCol w:w="901"/>
        <w:gridCol w:w="850"/>
        <w:gridCol w:w="3686"/>
        <w:gridCol w:w="3085"/>
      </w:tblGrid>
      <w:tr w:rsidR="004215F8" w:rsidRPr="00576F2D" w:rsidTr="00070632">
        <w:tc>
          <w:tcPr>
            <w:tcW w:w="901" w:type="dxa"/>
          </w:tcPr>
          <w:p w:rsidR="004215F8" w:rsidRPr="00576F2D" w:rsidRDefault="004215F8" w:rsidP="00070632">
            <w:pPr>
              <w:rPr>
                <w:b/>
                <w:bCs/>
                <w:rtl/>
              </w:rPr>
            </w:pPr>
            <w:bookmarkStart w:id="0" w:name="_GoBack"/>
            <w:bookmarkEnd w:id="0"/>
            <w:r w:rsidRPr="00576F2D">
              <w:rPr>
                <w:rFonts w:hint="cs"/>
                <w:b/>
                <w:bCs/>
                <w:rtl/>
              </w:rPr>
              <w:t>סידורי</w:t>
            </w:r>
          </w:p>
        </w:tc>
        <w:tc>
          <w:tcPr>
            <w:tcW w:w="850" w:type="dxa"/>
          </w:tcPr>
          <w:p w:rsidR="004215F8" w:rsidRPr="00576F2D" w:rsidRDefault="004215F8" w:rsidP="00070632">
            <w:pPr>
              <w:rPr>
                <w:b/>
                <w:bCs/>
                <w:rtl/>
              </w:rPr>
            </w:pPr>
            <w:r w:rsidRPr="00576F2D">
              <w:rPr>
                <w:rFonts w:hint="cs"/>
                <w:b/>
                <w:bCs/>
                <w:rtl/>
              </w:rPr>
              <w:t>הסעיף במכרז</w:t>
            </w:r>
          </w:p>
        </w:tc>
        <w:tc>
          <w:tcPr>
            <w:tcW w:w="3686" w:type="dxa"/>
          </w:tcPr>
          <w:p w:rsidR="004215F8" w:rsidRPr="00576F2D" w:rsidRDefault="004215F8" w:rsidP="00070632">
            <w:pPr>
              <w:rPr>
                <w:b/>
                <w:bCs/>
                <w:rtl/>
              </w:rPr>
            </w:pPr>
            <w:r w:rsidRPr="00576F2D">
              <w:rPr>
                <w:rFonts w:hint="cs"/>
                <w:b/>
                <w:bCs/>
                <w:rtl/>
              </w:rPr>
              <w:t>השאלה</w:t>
            </w:r>
          </w:p>
        </w:tc>
        <w:tc>
          <w:tcPr>
            <w:tcW w:w="3085" w:type="dxa"/>
          </w:tcPr>
          <w:p w:rsidR="004215F8" w:rsidRPr="00576F2D" w:rsidRDefault="004215F8" w:rsidP="00070632">
            <w:pPr>
              <w:rPr>
                <w:b/>
                <w:bCs/>
                <w:rtl/>
              </w:rPr>
            </w:pPr>
            <w:r w:rsidRPr="005F1E07">
              <w:rPr>
                <w:rFonts w:hint="cs"/>
                <w:b/>
                <w:bCs/>
                <w:rtl/>
              </w:rPr>
              <w:t xml:space="preserve">מענה </w:t>
            </w:r>
          </w:p>
        </w:tc>
      </w:tr>
      <w:tr w:rsidR="004215F8" w:rsidRPr="00576F2D" w:rsidTr="00070632">
        <w:tc>
          <w:tcPr>
            <w:tcW w:w="901" w:type="dxa"/>
          </w:tcPr>
          <w:p w:rsidR="004215F8" w:rsidRPr="00576F2D" w:rsidRDefault="004215F8" w:rsidP="00070632">
            <w:pPr>
              <w:rPr>
                <w:rtl/>
              </w:rPr>
            </w:pPr>
            <w:r w:rsidRPr="00576F2D">
              <w:rPr>
                <w:rFonts w:hint="cs"/>
                <w:rtl/>
              </w:rPr>
              <w:t>1</w:t>
            </w:r>
          </w:p>
        </w:tc>
        <w:tc>
          <w:tcPr>
            <w:tcW w:w="850" w:type="dxa"/>
          </w:tcPr>
          <w:p w:rsidR="004215F8" w:rsidRPr="00576F2D" w:rsidRDefault="004215F8" w:rsidP="00070632">
            <w:pPr>
              <w:rPr>
                <w:rtl/>
              </w:rPr>
            </w:pPr>
            <w:r w:rsidRPr="00576F2D">
              <w:rPr>
                <w:rFonts w:hint="cs"/>
                <w:rtl/>
              </w:rPr>
              <w:t>כללי</w:t>
            </w:r>
          </w:p>
        </w:tc>
        <w:tc>
          <w:tcPr>
            <w:tcW w:w="3686" w:type="dxa"/>
          </w:tcPr>
          <w:p w:rsidR="004215F8" w:rsidRPr="00576F2D" w:rsidRDefault="004215F8" w:rsidP="00070632">
            <w:pPr>
              <w:rPr>
                <w:rtl/>
              </w:rPr>
            </w:pPr>
            <w:r w:rsidRPr="00576F2D">
              <w:rPr>
                <w:rtl/>
              </w:rPr>
              <w:t>אני חבר קיבוץ שנותן ש</w:t>
            </w:r>
            <w:r>
              <w:rPr>
                <w:rFonts w:hint="cs"/>
                <w:rtl/>
              </w:rPr>
              <w:t>י</w:t>
            </w:r>
            <w:r w:rsidRPr="00576F2D">
              <w:rPr>
                <w:rtl/>
              </w:rPr>
              <w:t>רותים לקנ"ט. העבודה היא עצמאית אך החשבונית וחשבון הבנק של הקיבוץ. האם הקיבוץ הוא התאגיד לעניין המכרז? כי איני עובד מטעמו</w:t>
            </w:r>
          </w:p>
        </w:tc>
        <w:tc>
          <w:tcPr>
            <w:tcW w:w="3085" w:type="dxa"/>
          </w:tcPr>
          <w:p w:rsidR="004215F8" w:rsidRPr="00576F2D" w:rsidRDefault="004215F8" w:rsidP="0036581C">
            <w:pPr>
              <w:rPr>
                <w:rtl/>
              </w:rPr>
            </w:pPr>
            <w:r w:rsidRPr="0036581C">
              <w:rPr>
                <w:rFonts w:hint="cs"/>
                <w:rtl/>
              </w:rPr>
              <w:t xml:space="preserve">כן כפי שנותן שירותים לקנ"ט. </w:t>
            </w:r>
            <w:r w:rsidR="0036581C" w:rsidRPr="0036581C">
              <w:rPr>
                <w:rFonts w:ascii="Arial" w:hAnsi="Arial" w:cs="Arial" w:hint="cs"/>
                <w:rtl/>
              </w:rPr>
              <w:t>תבוצע</w:t>
            </w:r>
            <w:r w:rsidR="0036581C" w:rsidRPr="0036581C">
              <w:rPr>
                <w:rFonts w:ascii="Arial" w:hAnsi="Arial" w:cs="Arial"/>
                <w:rtl/>
              </w:rPr>
              <w:t xml:space="preserve"> בדיקה של מסמכי המכרז. </w:t>
            </w:r>
            <w:r w:rsidR="0036581C" w:rsidRPr="0036581C">
              <w:rPr>
                <w:rFonts w:ascii="Arial" w:hAnsi="Arial" w:cs="Arial" w:hint="cs"/>
                <w:rtl/>
              </w:rPr>
              <w:t xml:space="preserve"> </w:t>
            </w:r>
            <w:r w:rsidR="0036581C" w:rsidRPr="0036581C">
              <w:rPr>
                <w:rFonts w:ascii="Arial" w:hAnsi="Arial" w:cs="Arial"/>
                <w:rtl/>
              </w:rPr>
              <w:t xml:space="preserve"> ההתקשרות תהיה עם הקיבוץ, </w:t>
            </w:r>
            <w:r w:rsidR="0036581C" w:rsidRPr="0036581C">
              <w:rPr>
                <w:rFonts w:ascii="Arial" w:hAnsi="Arial" w:cs="Arial" w:hint="cs"/>
                <w:rtl/>
              </w:rPr>
              <w:t>אך</w:t>
            </w:r>
            <w:r w:rsidR="0036581C" w:rsidRPr="0036581C">
              <w:rPr>
                <w:rFonts w:ascii="Arial" w:hAnsi="Arial" w:cs="Arial"/>
                <w:rtl/>
              </w:rPr>
              <w:t xml:space="preserve"> בחינת המועמד היא פרטנית של נותן השירותים</w:t>
            </w:r>
            <w:r w:rsidR="002B731F">
              <w:rPr>
                <w:rFonts w:hint="cs"/>
                <w:rtl/>
              </w:rPr>
              <w:t xml:space="preserve"> </w:t>
            </w:r>
          </w:p>
        </w:tc>
      </w:tr>
      <w:tr w:rsidR="004215F8" w:rsidRPr="00576F2D" w:rsidTr="00070632">
        <w:tc>
          <w:tcPr>
            <w:tcW w:w="901" w:type="dxa"/>
          </w:tcPr>
          <w:p w:rsidR="004215F8" w:rsidRPr="00576F2D" w:rsidRDefault="004215F8" w:rsidP="00070632">
            <w:pPr>
              <w:rPr>
                <w:rtl/>
              </w:rPr>
            </w:pPr>
            <w:r w:rsidRPr="00576F2D">
              <w:rPr>
                <w:rFonts w:hint="cs"/>
                <w:rtl/>
              </w:rPr>
              <w:t>2</w:t>
            </w:r>
          </w:p>
        </w:tc>
        <w:tc>
          <w:tcPr>
            <w:tcW w:w="850" w:type="dxa"/>
          </w:tcPr>
          <w:p w:rsidR="004215F8" w:rsidRPr="00576F2D" w:rsidRDefault="004215F8" w:rsidP="00070632">
            <w:pPr>
              <w:rPr>
                <w:rtl/>
              </w:rPr>
            </w:pPr>
            <w:r w:rsidRPr="00576F2D">
              <w:rPr>
                <w:rFonts w:hint="cs"/>
                <w:rtl/>
              </w:rPr>
              <w:t>נספח 4 סעיף 9</w:t>
            </w:r>
          </w:p>
        </w:tc>
        <w:tc>
          <w:tcPr>
            <w:tcW w:w="3686" w:type="dxa"/>
          </w:tcPr>
          <w:p w:rsidR="004215F8" w:rsidRPr="00576F2D" w:rsidRDefault="004215F8" w:rsidP="00070632">
            <w:pPr>
              <w:spacing w:line="276" w:lineRule="auto"/>
              <w:rPr>
                <w:rtl/>
              </w:rPr>
            </w:pPr>
            <w:r w:rsidRPr="00576F2D">
              <w:rPr>
                <w:rFonts w:hint="cs"/>
                <w:rtl/>
              </w:rPr>
              <w:t>האם הספק חשוף לתביעות מצד הגורמים הנבדקים?</w:t>
            </w:r>
          </w:p>
        </w:tc>
        <w:tc>
          <w:tcPr>
            <w:tcW w:w="3085" w:type="dxa"/>
          </w:tcPr>
          <w:p w:rsidR="004215F8" w:rsidRDefault="002B731F" w:rsidP="002B731F">
            <w:pPr>
              <w:rPr>
                <w:rtl/>
              </w:rPr>
            </w:pPr>
            <w:r>
              <w:rPr>
                <w:rFonts w:hint="cs"/>
                <w:rtl/>
              </w:rPr>
              <w:t xml:space="preserve">ככלל לא אמורה להיות כל יריבות בין הספק לנבדקים שכן זה פועל כנותן שירותים מטעם המשרד. עם זאת המשרד אינו שולט על התנהגות הנבדקים ולכן לא יכול לערבות במאת האחוזים לך שמאן דהוא מהם לא יגיש תביעה כנגד מי מהספקים. </w:t>
            </w:r>
          </w:p>
          <w:p w:rsidR="004215F8" w:rsidRPr="00576F2D" w:rsidRDefault="004215F8" w:rsidP="00070632">
            <w:pPr>
              <w:rPr>
                <w:rtl/>
              </w:rPr>
            </w:pPr>
          </w:p>
        </w:tc>
      </w:tr>
      <w:tr w:rsidR="004215F8" w:rsidRPr="00576F2D" w:rsidTr="00070632">
        <w:tc>
          <w:tcPr>
            <w:tcW w:w="901" w:type="dxa"/>
          </w:tcPr>
          <w:p w:rsidR="004215F8" w:rsidRPr="00576F2D" w:rsidRDefault="004215F8" w:rsidP="00070632">
            <w:pPr>
              <w:rPr>
                <w:rtl/>
              </w:rPr>
            </w:pPr>
            <w:r>
              <w:rPr>
                <w:rFonts w:hint="cs"/>
                <w:rtl/>
              </w:rPr>
              <w:t>3</w:t>
            </w:r>
          </w:p>
        </w:tc>
        <w:tc>
          <w:tcPr>
            <w:tcW w:w="850" w:type="dxa"/>
          </w:tcPr>
          <w:p w:rsidR="004215F8" w:rsidRPr="00576F2D" w:rsidRDefault="004215F8" w:rsidP="00070632">
            <w:pPr>
              <w:rPr>
                <w:rtl/>
              </w:rPr>
            </w:pPr>
            <w:r w:rsidRPr="000208BF">
              <w:rPr>
                <w:rFonts w:cs="Arial" w:hint="cs"/>
                <w:rtl/>
              </w:rPr>
              <w:t>נספח</w:t>
            </w:r>
            <w:r w:rsidRPr="000208BF">
              <w:rPr>
                <w:rFonts w:cs="Arial"/>
                <w:rtl/>
              </w:rPr>
              <w:t xml:space="preserve"> 4 </w:t>
            </w:r>
            <w:r w:rsidRPr="000208BF">
              <w:rPr>
                <w:rFonts w:cs="Arial" w:hint="cs"/>
                <w:rtl/>
              </w:rPr>
              <w:t>סעיף</w:t>
            </w:r>
            <w:r w:rsidRPr="000208BF">
              <w:rPr>
                <w:rFonts w:cs="Arial"/>
                <w:rtl/>
              </w:rPr>
              <w:t xml:space="preserve"> 9</w:t>
            </w:r>
          </w:p>
        </w:tc>
        <w:tc>
          <w:tcPr>
            <w:tcW w:w="3686" w:type="dxa"/>
          </w:tcPr>
          <w:p w:rsidR="004215F8" w:rsidRPr="00576F2D" w:rsidRDefault="004215F8" w:rsidP="00070632">
            <w:pPr>
              <w:rPr>
                <w:rtl/>
              </w:rPr>
            </w:pPr>
            <w:r w:rsidRPr="000208BF">
              <w:rPr>
                <w:rFonts w:cs="Arial" w:hint="cs"/>
                <w:rtl/>
              </w:rPr>
              <w:t>האם</w:t>
            </w:r>
            <w:r w:rsidRPr="000208BF">
              <w:rPr>
                <w:rFonts w:cs="Arial"/>
                <w:rtl/>
              </w:rPr>
              <w:t xml:space="preserve"> </w:t>
            </w:r>
            <w:r w:rsidRPr="000208BF">
              <w:rPr>
                <w:rFonts w:cs="Arial" w:hint="cs"/>
                <w:rtl/>
              </w:rPr>
              <w:t>הספק</w:t>
            </w:r>
            <w:r w:rsidRPr="000208BF">
              <w:rPr>
                <w:rFonts w:cs="Arial"/>
                <w:rtl/>
              </w:rPr>
              <w:t xml:space="preserve"> </w:t>
            </w:r>
            <w:r w:rsidRPr="000208BF">
              <w:rPr>
                <w:rFonts w:cs="Arial" w:hint="cs"/>
                <w:rtl/>
              </w:rPr>
              <w:t>מייצג</w:t>
            </w:r>
            <w:r w:rsidRPr="000208BF">
              <w:rPr>
                <w:rFonts w:cs="Arial"/>
                <w:rtl/>
              </w:rPr>
              <w:t xml:space="preserve"> </w:t>
            </w:r>
            <w:r w:rsidRPr="000208BF">
              <w:rPr>
                <w:rFonts w:cs="Arial" w:hint="cs"/>
                <w:rtl/>
              </w:rPr>
              <w:t>את</w:t>
            </w:r>
            <w:r w:rsidRPr="000208BF">
              <w:rPr>
                <w:rFonts w:cs="Arial"/>
                <w:rtl/>
              </w:rPr>
              <w:t xml:space="preserve"> </w:t>
            </w:r>
            <w:r w:rsidRPr="000208BF">
              <w:rPr>
                <w:rFonts w:cs="Arial" w:hint="cs"/>
                <w:rtl/>
              </w:rPr>
              <w:t>המשרד</w:t>
            </w:r>
            <w:r w:rsidRPr="000208BF">
              <w:rPr>
                <w:rFonts w:cs="Arial"/>
                <w:rtl/>
              </w:rPr>
              <w:t xml:space="preserve"> </w:t>
            </w:r>
            <w:r w:rsidRPr="000208BF">
              <w:rPr>
                <w:rFonts w:cs="Arial" w:hint="cs"/>
                <w:rtl/>
              </w:rPr>
              <w:t>מול</w:t>
            </w:r>
            <w:r w:rsidRPr="000208BF">
              <w:rPr>
                <w:rFonts w:cs="Arial"/>
                <w:rtl/>
              </w:rPr>
              <w:t xml:space="preserve"> </w:t>
            </w:r>
            <w:r w:rsidRPr="000208BF">
              <w:rPr>
                <w:rFonts w:cs="Arial" w:hint="cs"/>
                <w:rtl/>
              </w:rPr>
              <w:t>הגורם</w:t>
            </w:r>
            <w:r w:rsidRPr="000208BF">
              <w:rPr>
                <w:rFonts w:cs="Arial"/>
                <w:rtl/>
              </w:rPr>
              <w:t xml:space="preserve"> </w:t>
            </w:r>
            <w:r w:rsidRPr="000208BF">
              <w:rPr>
                <w:rFonts w:cs="Arial" w:hint="cs"/>
                <w:rtl/>
              </w:rPr>
              <w:t>הנבדק</w:t>
            </w:r>
            <w:r w:rsidRPr="000208BF">
              <w:rPr>
                <w:rFonts w:cs="Arial"/>
                <w:rtl/>
              </w:rPr>
              <w:t>?</w:t>
            </w:r>
          </w:p>
        </w:tc>
        <w:tc>
          <w:tcPr>
            <w:tcW w:w="3085" w:type="dxa"/>
          </w:tcPr>
          <w:p w:rsidR="004215F8" w:rsidRDefault="004215F8" w:rsidP="00070632">
            <w:pPr>
              <w:rPr>
                <w:rtl/>
              </w:rPr>
            </w:pPr>
            <w:r w:rsidRPr="000208BF">
              <w:rPr>
                <w:rFonts w:cs="Arial" w:hint="cs"/>
                <w:rtl/>
              </w:rPr>
              <w:t>כן</w:t>
            </w:r>
            <w:r w:rsidRPr="000208BF">
              <w:rPr>
                <w:rFonts w:cs="Arial"/>
                <w:rtl/>
              </w:rPr>
              <w:t xml:space="preserve"> ,</w:t>
            </w:r>
            <w:r w:rsidRPr="000208BF">
              <w:rPr>
                <w:rFonts w:cs="Arial" w:hint="cs"/>
                <w:rtl/>
              </w:rPr>
              <w:t>מייצג</w:t>
            </w:r>
            <w:r w:rsidRPr="000208BF">
              <w:rPr>
                <w:rFonts w:cs="Arial"/>
                <w:rtl/>
              </w:rPr>
              <w:t xml:space="preserve"> </w:t>
            </w:r>
            <w:r w:rsidRPr="000208BF">
              <w:rPr>
                <w:rFonts w:cs="Arial" w:hint="cs"/>
                <w:rtl/>
              </w:rPr>
              <w:t>את</w:t>
            </w:r>
            <w:r w:rsidRPr="000208BF">
              <w:rPr>
                <w:rFonts w:cs="Arial"/>
                <w:rtl/>
              </w:rPr>
              <w:t xml:space="preserve"> </w:t>
            </w:r>
            <w:r w:rsidRPr="000208BF">
              <w:rPr>
                <w:rFonts w:cs="Arial" w:hint="cs"/>
                <w:rtl/>
              </w:rPr>
              <w:t>המשרד</w:t>
            </w:r>
            <w:r w:rsidRPr="000208BF">
              <w:rPr>
                <w:rFonts w:cs="Arial"/>
                <w:rtl/>
              </w:rPr>
              <w:t xml:space="preserve"> </w:t>
            </w:r>
            <w:r w:rsidRPr="000208BF">
              <w:rPr>
                <w:rFonts w:cs="Arial" w:hint="cs"/>
                <w:rtl/>
              </w:rPr>
              <w:t>בפעילות</w:t>
            </w:r>
            <w:r w:rsidRPr="000208BF">
              <w:rPr>
                <w:rFonts w:cs="Arial"/>
                <w:rtl/>
              </w:rPr>
              <w:t xml:space="preserve"> </w:t>
            </w:r>
            <w:r w:rsidRPr="000208BF">
              <w:rPr>
                <w:rFonts w:cs="Arial" w:hint="cs"/>
                <w:rtl/>
              </w:rPr>
              <w:t>הבדיקות</w:t>
            </w:r>
            <w:r w:rsidRPr="000208BF">
              <w:rPr>
                <w:rFonts w:cs="Arial"/>
                <w:rtl/>
              </w:rPr>
              <w:t xml:space="preserve"> </w:t>
            </w:r>
            <w:r w:rsidRPr="000208BF">
              <w:rPr>
                <w:rFonts w:cs="Arial" w:hint="cs"/>
                <w:rtl/>
              </w:rPr>
              <w:t>ולכן</w:t>
            </w:r>
            <w:r w:rsidRPr="000208BF">
              <w:rPr>
                <w:rFonts w:cs="Arial"/>
                <w:rtl/>
              </w:rPr>
              <w:t xml:space="preserve"> </w:t>
            </w:r>
            <w:r w:rsidRPr="000208BF">
              <w:rPr>
                <w:rFonts w:cs="Arial" w:hint="cs"/>
                <w:rtl/>
              </w:rPr>
              <w:t>הזוכה</w:t>
            </w:r>
            <w:r w:rsidRPr="000208BF">
              <w:rPr>
                <w:rFonts w:cs="Arial"/>
                <w:rtl/>
              </w:rPr>
              <w:t xml:space="preserve"> </w:t>
            </w:r>
            <w:r w:rsidRPr="000208BF">
              <w:rPr>
                <w:rFonts w:cs="Arial" w:hint="cs"/>
                <w:rtl/>
              </w:rPr>
              <w:t>יודרך</w:t>
            </w:r>
            <w:r w:rsidRPr="000208BF">
              <w:rPr>
                <w:rFonts w:cs="Arial"/>
                <w:rtl/>
              </w:rPr>
              <w:t xml:space="preserve"> </w:t>
            </w:r>
            <w:r w:rsidRPr="000208BF">
              <w:rPr>
                <w:rFonts w:cs="Arial" w:hint="cs"/>
                <w:rtl/>
              </w:rPr>
              <w:t>לעשות</w:t>
            </w:r>
            <w:r w:rsidRPr="000208BF">
              <w:rPr>
                <w:rFonts w:cs="Arial"/>
                <w:rtl/>
              </w:rPr>
              <w:t xml:space="preserve"> </w:t>
            </w:r>
            <w:r w:rsidRPr="000208BF">
              <w:rPr>
                <w:rFonts w:cs="Arial" w:hint="cs"/>
                <w:rtl/>
              </w:rPr>
              <w:t>בצורה</w:t>
            </w:r>
            <w:r w:rsidRPr="000208BF">
              <w:rPr>
                <w:rFonts w:cs="Arial"/>
                <w:rtl/>
              </w:rPr>
              <w:t xml:space="preserve"> </w:t>
            </w:r>
            <w:r w:rsidRPr="000208BF">
              <w:rPr>
                <w:rFonts w:cs="Arial" w:hint="cs"/>
                <w:rtl/>
              </w:rPr>
              <w:t>מיטבית</w:t>
            </w:r>
            <w:r w:rsidRPr="000208BF">
              <w:rPr>
                <w:rFonts w:cs="Arial"/>
                <w:rtl/>
              </w:rPr>
              <w:t xml:space="preserve"> </w:t>
            </w:r>
            <w:r w:rsidRPr="000208BF">
              <w:rPr>
                <w:rFonts w:cs="Arial" w:hint="cs"/>
                <w:rtl/>
              </w:rPr>
              <w:t>ולפי</w:t>
            </w:r>
            <w:r w:rsidRPr="000208BF">
              <w:rPr>
                <w:rFonts w:cs="Arial"/>
                <w:rtl/>
              </w:rPr>
              <w:t xml:space="preserve"> </w:t>
            </w:r>
            <w:r w:rsidRPr="000208BF">
              <w:rPr>
                <w:rFonts w:cs="Arial" w:hint="cs"/>
                <w:rtl/>
              </w:rPr>
              <w:t>אמות</w:t>
            </w:r>
            <w:r w:rsidRPr="000208BF">
              <w:rPr>
                <w:rFonts w:cs="Arial"/>
                <w:rtl/>
              </w:rPr>
              <w:t xml:space="preserve"> </w:t>
            </w:r>
            <w:r w:rsidRPr="000208BF">
              <w:rPr>
                <w:rFonts w:cs="Arial" w:hint="cs"/>
                <w:rtl/>
              </w:rPr>
              <w:t>מידה</w:t>
            </w:r>
            <w:r w:rsidRPr="000208BF">
              <w:rPr>
                <w:rFonts w:cs="Arial"/>
                <w:rtl/>
              </w:rPr>
              <w:t xml:space="preserve"> </w:t>
            </w:r>
            <w:r w:rsidRPr="000208BF">
              <w:rPr>
                <w:rFonts w:cs="Arial" w:hint="cs"/>
                <w:rtl/>
              </w:rPr>
              <w:t>ברורים</w:t>
            </w:r>
            <w:r w:rsidRPr="000208BF">
              <w:rPr>
                <w:rFonts w:cs="Arial"/>
                <w:rtl/>
              </w:rPr>
              <w:t xml:space="preserve"> </w:t>
            </w:r>
            <w:r w:rsidRPr="000208BF">
              <w:rPr>
                <w:rFonts w:cs="Arial" w:hint="cs"/>
                <w:rtl/>
              </w:rPr>
              <w:t>על</w:t>
            </w:r>
            <w:r w:rsidRPr="000208BF">
              <w:rPr>
                <w:rFonts w:cs="Arial"/>
                <w:rtl/>
              </w:rPr>
              <w:t xml:space="preserve"> </w:t>
            </w:r>
            <w:r w:rsidRPr="000208BF">
              <w:rPr>
                <w:rFonts w:cs="Arial" w:hint="cs"/>
                <w:rtl/>
              </w:rPr>
              <w:t>ידי</w:t>
            </w:r>
            <w:r w:rsidRPr="000208BF">
              <w:rPr>
                <w:rFonts w:cs="Arial"/>
                <w:rtl/>
              </w:rPr>
              <w:t xml:space="preserve"> </w:t>
            </w:r>
            <w:r w:rsidRPr="000208BF">
              <w:rPr>
                <w:rFonts w:cs="Arial" w:hint="cs"/>
                <w:rtl/>
              </w:rPr>
              <w:t>השירותים</w:t>
            </w:r>
            <w:r w:rsidRPr="000208BF">
              <w:rPr>
                <w:rFonts w:cs="Arial"/>
                <w:rtl/>
              </w:rPr>
              <w:t xml:space="preserve"> </w:t>
            </w:r>
            <w:r w:rsidRPr="000208BF">
              <w:rPr>
                <w:rFonts w:cs="Arial" w:hint="cs"/>
                <w:rtl/>
              </w:rPr>
              <w:t>להגנת</w:t>
            </w:r>
            <w:r w:rsidRPr="000208BF">
              <w:rPr>
                <w:rFonts w:cs="Arial"/>
                <w:rtl/>
              </w:rPr>
              <w:t xml:space="preserve"> </w:t>
            </w:r>
            <w:r w:rsidRPr="000208BF">
              <w:rPr>
                <w:rFonts w:cs="Arial" w:hint="cs"/>
                <w:rtl/>
              </w:rPr>
              <w:t>הצומח</w:t>
            </w:r>
            <w:r w:rsidRPr="000208BF">
              <w:rPr>
                <w:rFonts w:cs="Arial"/>
                <w:rtl/>
              </w:rPr>
              <w:t xml:space="preserve"> </w:t>
            </w:r>
            <w:r w:rsidRPr="000208BF">
              <w:rPr>
                <w:rFonts w:cs="Arial" w:hint="cs"/>
                <w:rtl/>
              </w:rPr>
              <w:t>ולביקורת</w:t>
            </w:r>
            <w:r>
              <w:rPr>
                <w:rFonts w:hint="cs"/>
                <w:rtl/>
              </w:rPr>
              <w:t>.</w:t>
            </w:r>
            <w:r w:rsidR="002B731F">
              <w:rPr>
                <w:rFonts w:hint="cs"/>
                <w:rtl/>
              </w:rPr>
              <w:t xml:space="preserve"> הייצוג כאמור נעשה רק בקשר של מתן השירות ולא לצורך מילוי תפקיד ממשלתי או רגולטורי. </w:t>
            </w:r>
          </w:p>
        </w:tc>
      </w:tr>
      <w:tr w:rsidR="004215F8" w:rsidRPr="00576F2D" w:rsidTr="00070632">
        <w:tc>
          <w:tcPr>
            <w:tcW w:w="901" w:type="dxa"/>
          </w:tcPr>
          <w:p w:rsidR="004215F8" w:rsidRPr="00576F2D" w:rsidRDefault="004215F8" w:rsidP="00070632">
            <w:pPr>
              <w:rPr>
                <w:rtl/>
              </w:rPr>
            </w:pPr>
            <w:r>
              <w:rPr>
                <w:rFonts w:hint="cs"/>
                <w:rtl/>
              </w:rPr>
              <w:t>4</w:t>
            </w:r>
          </w:p>
        </w:tc>
        <w:tc>
          <w:tcPr>
            <w:tcW w:w="850" w:type="dxa"/>
          </w:tcPr>
          <w:p w:rsidR="004215F8" w:rsidRPr="00576F2D" w:rsidRDefault="004215F8" w:rsidP="00070632">
            <w:pPr>
              <w:rPr>
                <w:rtl/>
              </w:rPr>
            </w:pPr>
            <w:r w:rsidRPr="000208BF">
              <w:rPr>
                <w:rFonts w:cs="Arial" w:hint="cs"/>
                <w:rtl/>
              </w:rPr>
              <w:t>נספח</w:t>
            </w:r>
            <w:r w:rsidRPr="000208BF">
              <w:rPr>
                <w:rFonts w:cs="Arial"/>
                <w:rtl/>
              </w:rPr>
              <w:t xml:space="preserve"> 4 </w:t>
            </w:r>
            <w:r w:rsidRPr="000208BF">
              <w:rPr>
                <w:rFonts w:cs="Arial" w:hint="cs"/>
                <w:rtl/>
              </w:rPr>
              <w:t>סעיף</w:t>
            </w:r>
            <w:r w:rsidRPr="000208BF">
              <w:rPr>
                <w:rFonts w:cs="Arial"/>
                <w:rtl/>
              </w:rPr>
              <w:t xml:space="preserve"> 9</w:t>
            </w:r>
          </w:p>
        </w:tc>
        <w:tc>
          <w:tcPr>
            <w:tcW w:w="3686" w:type="dxa"/>
          </w:tcPr>
          <w:p w:rsidR="004215F8" w:rsidRPr="00576F2D" w:rsidRDefault="004215F8" w:rsidP="00070632">
            <w:pPr>
              <w:rPr>
                <w:rtl/>
              </w:rPr>
            </w:pPr>
            <w:r w:rsidRPr="000208BF">
              <w:rPr>
                <w:rFonts w:cs="Arial" w:hint="cs"/>
                <w:rtl/>
              </w:rPr>
              <w:t>היה</w:t>
            </w:r>
            <w:r w:rsidRPr="000208BF">
              <w:rPr>
                <w:rFonts w:cs="Arial"/>
                <w:rtl/>
              </w:rPr>
              <w:t xml:space="preserve"> </w:t>
            </w:r>
            <w:r w:rsidRPr="000208BF">
              <w:rPr>
                <w:rFonts w:cs="Arial" w:hint="cs"/>
                <w:rtl/>
              </w:rPr>
              <w:t>ומתקבלת</w:t>
            </w:r>
            <w:r w:rsidRPr="000208BF">
              <w:rPr>
                <w:rFonts w:cs="Arial"/>
                <w:rtl/>
              </w:rPr>
              <w:t xml:space="preserve"> </w:t>
            </w:r>
            <w:r w:rsidRPr="000208BF">
              <w:rPr>
                <w:rFonts w:cs="Arial" w:hint="cs"/>
                <w:rtl/>
              </w:rPr>
              <w:t>החלטה</w:t>
            </w:r>
            <w:r w:rsidRPr="000208BF">
              <w:rPr>
                <w:rFonts w:cs="Arial"/>
                <w:rtl/>
              </w:rPr>
              <w:t xml:space="preserve"> </w:t>
            </w:r>
            <w:r w:rsidRPr="000208BF">
              <w:rPr>
                <w:rFonts w:cs="Arial" w:hint="cs"/>
                <w:rtl/>
              </w:rPr>
              <w:t>על</w:t>
            </w:r>
            <w:r w:rsidRPr="000208BF">
              <w:rPr>
                <w:rFonts w:cs="Arial"/>
                <w:rtl/>
              </w:rPr>
              <w:t xml:space="preserve"> </w:t>
            </w:r>
            <w:r w:rsidRPr="000208BF">
              <w:rPr>
                <w:rFonts w:cs="Arial" w:hint="cs"/>
                <w:rtl/>
              </w:rPr>
              <w:t>פסילת</w:t>
            </w:r>
            <w:r w:rsidRPr="000208BF">
              <w:rPr>
                <w:rFonts w:cs="Arial"/>
                <w:rtl/>
              </w:rPr>
              <w:t xml:space="preserve"> </w:t>
            </w:r>
            <w:r w:rsidRPr="000208BF">
              <w:rPr>
                <w:rFonts w:cs="Arial" w:hint="cs"/>
                <w:rtl/>
              </w:rPr>
              <w:t>משלוח</w:t>
            </w:r>
            <w:r w:rsidRPr="000208BF">
              <w:rPr>
                <w:rFonts w:cs="Arial"/>
                <w:rtl/>
              </w:rPr>
              <w:t xml:space="preserve"> </w:t>
            </w:r>
            <w:r w:rsidRPr="000208BF">
              <w:rPr>
                <w:rFonts w:cs="Arial" w:hint="cs"/>
                <w:rtl/>
              </w:rPr>
              <w:t>כתוצאה</w:t>
            </w:r>
            <w:r w:rsidRPr="000208BF">
              <w:rPr>
                <w:rFonts w:cs="Arial"/>
                <w:rtl/>
              </w:rPr>
              <w:t xml:space="preserve"> </w:t>
            </w:r>
            <w:r w:rsidRPr="000208BF">
              <w:rPr>
                <w:rFonts w:cs="Arial" w:hint="cs"/>
                <w:rtl/>
              </w:rPr>
              <w:t>מבדיקת</w:t>
            </w:r>
            <w:r w:rsidRPr="000208BF">
              <w:rPr>
                <w:rFonts w:cs="Arial"/>
                <w:rtl/>
              </w:rPr>
              <w:t xml:space="preserve"> </w:t>
            </w:r>
            <w:r w:rsidRPr="000208BF">
              <w:rPr>
                <w:rFonts w:cs="Arial" w:hint="cs"/>
                <w:rtl/>
              </w:rPr>
              <w:t>הספק</w:t>
            </w:r>
            <w:r w:rsidRPr="000208BF">
              <w:rPr>
                <w:rFonts w:cs="Arial"/>
                <w:rtl/>
              </w:rPr>
              <w:t xml:space="preserve">, </w:t>
            </w:r>
            <w:r w:rsidRPr="000208BF">
              <w:rPr>
                <w:rFonts w:cs="Arial" w:hint="cs"/>
                <w:rtl/>
              </w:rPr>
              <w:t>האם</w:t>
            </w:r>
            <w:r w:rsidRPr="000208BF">
              <w:rPr>
                <w:rFonts w:cs="Arial"/>
                <w:rtl/>
              </w:rPr>
              <w:t xml:space="preserve"> </w:t>
            </w:r>
            <w:r w:rsidRPr="000208BF">
              <w:rPr>
                <w:rFonts w:cs="Arial" w:hint="cs"/>
                <w:rtl/>
              </w:rPr>
              <w:t>המשרד</w:t>
            </w:r>
            <w:r w:rsidRPr="000208BF">
              <w:rPr>
                <w:rFonts w:cs="Arial"/>
                <w:rtl/>
              </w:rPr>
              <w:t xml:space="preserve"> </w:t>
            </w:r>
            <w:r w:rsidRPr="000208BF">
              <w:rPr>
                <w:rFonts w:cs="Arial" w:hint="cs"/>
                <w:rtl/>
              </w:rPr>
              <w:t>מגבה</w:t>
            </w:r>
            <w:r w:rsidRPr="000208BF">
              <w:rPr>
                <w:rFonts w:cs="Arial"/>
                <w:rtl/>
              </w:rPr>
              <w:t xml:space="preserve"> </w:t>
            </w:r>
            <w:r w:rsidRPr="000208BF">
              <w:rPr>
                <w:rFonts w:cs="Arial" w:hint="cs"/>
                <w:rtl/>
              </w:rPr>
              <w:t>את</w:t>
            </w:r>
            <w:r w:rsidRPr="000208BF">
              <w:rPr>
                <w:rFonts w:cs="Arial"/>
                <w:rtl/>
              </w:rPr>
              <w:t xml:space="preserve"> </w:t>
            </w:r>
            <w:r w:rsidRPr="000208BF">
              <w:rPr>
                <w:rFonts w:cs="Arial" w:hint="cs"/>
                <w:rtl/>
              </w:rPr>
              <w:t>הספק</w:t>
            </w:r>
            <w:r w:rsidRPr="000208BF">
              <w:rPr>
                <w:rFonts w:cs="Arial"/>
                <w:rtl/>
              </w:rPr>
              <w:t xml:space="preserve"> </w:t>
            </w:r>
            <w:r w:rsidRPr="000208BF">
              <w:rPr>
                <w:rFonts w:cs="Arial" w:hint="cs"/>
                <w:rtl/>
              </w:rPr>
              <w:t>בהגנה</w:t>
            </w:r>
            <w:r w:rsidRPr="000208BF">
              <w:rPr>
                <w:rFonts w:cs="Arial"/>
                <w:rtl/>
              </w:rPr>
              <w:t xml:space="preserve"> </w:t>
            </w:r>
            <w:r w:rsidRPr="000208BF">
              <w:rPr>
                <w:rFonts w:cs="Arial" w:hint="cs"/>
                <w:rtl/>
              </w:rPr>
              <w:t>מול</w:t>
            </w:r>
            <w:r w:rsidRPr="000208BF">
              <w:rPr>
                <w:rFonts w:cs="Arial"/>
                <w:rtl/>
              </w:rPr>
              <w:t xml:space="preserve"> </w:t>
            </w:r>
            <w:r w:rsidRPr="000208BF">
              <w:rPr>
                <w:rFonts w:cs="Arial" w:hint="cs"/>
                <w:rtl/>
              </w:rPr>
              <w:t>תביעה</w:t>
            </w:r>
            <w:r w:rsidRPr="000208BF">
              <w:rPr>
                <w:rFonts w:cs="Arial"/>
                <w:rtl/>
              </w:rPr>
              <w:t xml:space="preserve"> </w:t>
            </w:r>
            <w:r w:rsidRPr="000208BF">
              <w:rPr>
                <w:rFonts w:cs="Arial" w:hint="cs"/>
                <w:rtl/>
              </w:rPr>
              <w:t>כזו</w:t>
            </w:r>
            <w:r w:rsidRPr="000208BF">
              <w:rPr>
                <w:rFonts w:cs="Arial"/>
                <w:rtl/>
              </w:rPr>
              <w:t>?</w:t>
            </w:r>
          </w:p>
        </w:tc>
        <w:tc>
          <w:tcPr>
            <w:tcW w:w="3085" w:type="dxa"/>
          </w:tcPr>
          <w:p w:rsidR="004215F8" w:rsidRDefault="004215F8" w:rsidP="00070632">
            <w:pPr>
              <w:rPr>
                <w:rtl/>
              </w:rPr>
            </w:pPr>
            <w:r w:rsidRPr="000208BF">
              <w:rPr>
                <w:rFonts w:cs="Arial" w:hint="cs"/>
                <w:rtl/>
              </w:rPr>
              <w:t>הזוכה</w:t>
            </w:r>
            <w:r w:rsidRPr="000208BF">
              <w:rPr>
                <w:rFonts w:cs="Arial"/>
                <w:rtl/>
              </w:rPr>
              <w:t xml:space="preserve"> </w:t>
            </w:r>
            <w:r w:rsidRPr="000208BF">
              <w:rPr>
                <w:rFonts w:cs="Arial" w:hint="cs"/>
                <w:rtl/>
              </w:rPr>
              <w:t>ממליץ</w:t>
            </w:r>
            <w:r w:rsidRPr="000208BF">
              <w:rPr>
                <w:rFonts w:cs="Arial"/>
                <w:rtl/>
              </w:rPr>
              <w:t xml:space="preserve"> </w:t>
            </w:r>
            <w:r w:rsidRPr="000208BF">
              <w:rPr>
                <w:rFonts w:cs="Arial" w:hint="cs"/>
                <w:rtl/>
              </w:rPr>
              <w:t>על</w:t>
            </w:r>
            <w:r w:rsidRPr="000208BF">
              <w:rPr>
                <w:rFonts w:cs="Arial"/>
                <w:rtl/>
              </w:rPr>
              <w:t xml:space="preserve"> </w:t>
            </w:r>
            <w:r w:rsidRPr="000208BF">
              <w:rPr>
                <w:rFonts w:cs="Arial" w:hint="cs"/>
                <w:rtl/>
              </w:rPr>
              <w:t>פסילת</w:t>
            </w:r>
            <w:r w:rsidRPr="000208BF">
              <w:rPr>
                <w:rFonts w:cs="Arial"/>
                <w:rtl/>
              </w:rPr>
              <w:t xml:space="preserve"> </w:t>
            </w:r>
            <w:r w:rsidRPr="000208BF">
              <w:rPr>
                <w:rFonts w:cs="Arial" w:hint="cs"/>
                <w:rtl/>
              </w:rPr>
              <w:t>משלוח</w:t>
            </w:r>
            <w:r w:rsidRPr="000208BF">
              <w:rPr>
                <w:rFonts w:cs="Arial"/>
                <w:rtl/>
              </w:rPr>
              <w:t xml:space="preserve"> </w:t>
            </w:r>
            <w:r w:rsidRPr="000208BF">
              <w:rPr>
                <w:rFonts w:cs="Arial" w:hint="cs"/>
                <w:rtl/>
              </w:rPr>
              <w:t>ההחלטה</w:t>
            </w:r>
            <w:r w:rsidRPr="000208BF">
              <w:rPr>
                <w:rFonts w:cs="Arial"/>
                <w:rtl/>
              </w:rPr>
              <w:t xml:space="preserve"> </w:t>
            </w:r>
            <w:r w:rsidRPr="000208BF">
              <w:rPr>
                <w:rFonts w:cs="Arial" w:hint="cs"/>
                <w:rtl/>
              </w:rPr>
              <w:t>היא</w:t>
            </w:r>
            <w:r w:rsidRPr="000208BF">
              <w:rPr>
                <w:rFonts w:cs="Arial"/>
                <w:rtl/>
              </w:rPr>
              <w:t xml:space="preserve"> </w:t>
            </w:r>
            <w:r w:rsidRPr="000208BF">
              <w:rPr>
                <w:rFonts w:cs="Arial" w:hint="cs"/>
                <w:rtl/>
              </w:rPr>
              <w:t>של</w:t>
            </w:r>
            <w:r w:rsidRPr="000208BF">
              <w:rPr>
                <w:rFonts w:cs="Arial"/>
                <w:rtl/>
              </w:rPr>
              <w:t xml:space="preserve"> </w:t>
            </w:r>
            <w:r w:rsidRPr="000208BF">
              <w:rPr>
                <w:rFonts w:cs="Arial" w:hint="cs"/>
                <w:rtl/>
              </w:rPr>
              <w:t>הרגולטור</w:t>
            </w:r>
            <w:r w:rsidRPr="000208BF">
              <w:rPr>
                <w:rFonts w:cs="Arial"/>
                <w:rtl/>
              </w:rPr>
              <w:t xml:space="preserve"> </w:t>
            </w:r>
            <w:r w:rsidRPr="000208BF">
              <w:rPr>
                <w:rFonts w:cs="Arial" w:hint="cs"/>
                <w:rtl/>
              </w:rPr>
              <w:t>ולכן</w:t>
            </w:r>
            <w:r w:rsidRPr="000208BF">
              <w:rPr>
                <w:rFonts w:cs="Arial"/>
                <w:rtl/>
              </w:rPr>
              <w:t xml:space="preserve"> </w:t>
            </w:r>
            <w:r w:rsidRPr="000208BF">
              <w:rPr>
                <w:rFonts w:cs="Arial" w:hint="cs"/>
                <w:rtl/>
              </w:rPr>
              <w:t>אינו</w:t>
            </w:r>
            <w:r w:rsidRPr="000208BF">
              <w:rPr>
                <w:rFonts w:cs="Arial"/>
                <w:rtl/>
              </w:rPr>
              <w:t xml:space="preserve"> </w:t>
            </w:r>
            <w:r w:rsidRPr="000208BF">
              <w:rPr>
                <w:rFonts w:cs="Arial" w:hint="cs"/>
                <w:rtl/>
              </w:rPr>
              <w:t>חשוף</w:t>
            </w:r>
            <w:r w:rsidRPr="000208BF">
              <w:rPr>
                <w:rFonts w:cs="Arial"/>
                <w:rtl/>
              </w:rPr>
              <w:t xml:space="preserve"> </w:t>
            </w:r>
            <w:r w:rsidRPr="000208BF">
              <w:rPr>
                <w:rFonts w:cs="Arial" w:hint="cs"/>
                <w:rtl/>
              </w:rPr>
              <w:t>לתביעה</w:t>
            </w:r>
            <w:r>
              <w:rPr>
                <w:rFonts w:hint="cs"/>
                <w:rtl/>
              </w:rPr>
              <w:t>.</w:t>
            </w:r>
          </w:p>
        </w:tc>
      </w:tr>
      <w:tr w:rsidR="004215F8" w:rsidRPr="00576F2D" w:rsidTr="00070632">
        <w:tc>
          <w:tcPr>
            <w:tcW w:w="901" w:type="dxa"/>
          </w:tcPr>
          <w:p w:rsidR="004215F8" w:rsidRPr="00576F2D" w:rsidRDefault="004215F8" w:rsidP="00070632">
            <w:pPr>
              <w:rPr>
                <w:rtl/>
              </w:rPr>
            </w:pPr>
            <w:r>
              <w:rPr>
                <w:rFonts w:hint="cs"/>
                <w:rtl/>
              </w:rPr>
              <w:t>5</w:t>
            </w:r>
          </w:p>
        </w:tc>
        <w:tc>
          <w:tcPr>
            <w:tcW w:w="850" w:type="dxa"/>
          </w:tcPr>
          <w:p w:rsidR="004215F8" w:rsidRPr="00576F2D" w:rsidRDefault="004215F8" w:rsidP="00070632">
            <w:pPr>
              <w:rPr>
                <w:rtl/>
              </w:rPr>
            </w:pPr>
            <w:r w:rsidRPr="000208BF">
              <w:rPr>
                <w:rFonts w:cs="Arial" w:hint="cs"/>
                <w:rtl/>
              </w:rPr>
              <w:t>נספח</w:t>
            </w:r>
            <w:r w:rsidRPr="000208BF">
              <w:rPr>
                <w:rFonts w:cs="Arial"/>
                <w:rtl/>
              </w:rPr>
              <w:t xml:space="preserve"> 4 </w:t>
            </w:r>
            <w:r w:rsidRPr="000208BF">
              <w:rPr>
                <w:rFonts w:cs="Arial" w:hint="cs"/>
                <w:rtl/>
              </w:rPr>
              <w:t>סעיף</w:t>
            </w:r>
            <w:r w:rsidRPr="000208BF">
              <w:rPr>
                <w:rFonts w:cs="Arial"/>
                <w:rtl/>
              </w:rPr>
              <w:t xml:space="preserve"> 9</w:t>
            </w:r>
          </w:p>
        </w:tc>
        <w:tc>
          <w:tcPr>
            <w:tcW w:w="3686" w:type="dxa"/>
          </w:tcPr>
          <w:p w:rsidR="004215F8" w:rsidRDefault="004215F8" w:rsidP="00070632">
            <w:pPr>
              <w:rPr>
                <w:rtl/>
              </w:rPr>
            </w:pPr>
            <w:r>
              <w:rPr>
                <w:rFonts w:cs="Arial" w:hint="cs"/>
                <w:rtl/>
              </w:rPr>
              <w:t>מי</w:t>
            </w:r>
            <w:r>
              <w:rPr>
                <w:rFonts w:cs="Arial"/>
                <w:rtl/>
              </w:rPr>
              <w:t xml:space="preserve"> </w:t>
            </w:r>
            <w:r>
              <w:rPr>
                <w:rFonts w:cs="Arial" w:hint="cs"/>
                <w:rtl/>
              </w:rPr>
              <w:t>פוסל</w:t>
            </w:r>
            <w:r>
              <w:rPr>
                <w:rFonts w:cs="Arial"/>
                <w:rtl/>
              </w:rPr>
              <w:t xml:space="preserve"> </w:t>
            </w:r>
            <w:r>
              <w:rPr>
                <w:rFonts w:cs="Arial" w:hint="cs"/>
                <w:rtl/>
              </w:rPr>
              <w:t>משלוח</w:t>
            </w:r>
            <w:r>
              <w:rPr>
                <w:rFonts w:cs="Arial"/>
                <w:rtl/>
              </w:rPr>
              <w:t xml:space="preserve"> ,</w:t>
            </w:r>
            <w:r>
              <w:rPr>
                <w:rFonts w:cs="Arial" w:hint="cs"/>
                <w:rtl/>
              </w:rPr>
              <w:t>המציע</w:t>
            </w:r>
            <w:r>
              <w:rPr>
                <w:rFonts w:cs="Arial"/>
                <w:rtl/>
              </w:rPr>
              <w:t xml:space="preserve"> </w:t>
            </w:r>
            <w:r>
              <w:rPr>
                <w:rFonts w:cs="Arial" w:hint="cs"/>
                <w:rtl/>
              </w:rPr>
              <w:t>ואו</w:t>
            </w:r>
            <w:r>
              <w:rPr>
                <w:rFonts w:cs="Arial"/>
                <w:rtl/>
              </w:rPr>
              <w:t xml:space="preserve"> </w:t>
            </w:r>
            <w:r>
              <w:rPr>
                <w:rFonts w:cs="Arial" w:hint="cs"/>
                <w:rtl/>
              </w:rPr>
              <w:t>המזמין</w:t>
            </w:r>
            <w:r>
              <w:rPr>
                <w:rFonts w:cs="Arial"/>
                <w:rtl/>
              </w:rPr>
              <w:t>?</w:t>
            </w:r>
          </w:p>
          <w:p w:rsidR="004215F8" w:rsidRPr="00576F2D" w:rsidRDefault="004215F8" w:rsidP="00070632">
            <w:pPr>
              <w:rPr>
                <w:rtl/>
              </w:rPr>
            </w:pPr>
            <w:r>
              <w:rPr>
                <w:rFonts w:cs="Arial" w:hint="cs"/>
                <w:rtl/>
              </w:rPr>
              <w:t>לא</w:t>
            </w:r>
            <w:r>
              <w:rPr>
                <w:rFonts w:cs="Arial"/>
                <w:rtl/>
              </w:rPr>
              <w:t xml:space="preserve"> </w:t>
            </w:r>
            <w:r>
              <w:rPr>
                <w:rFonts w:cs="Arial" w:hint="cs"/>
                <w:rtl/>
              </w:rPr>
              <w:t>ברור</w:t>
            </w:r>
            <w:r>
              <w:rPr>
                <w:rFonts w:cs="Arial"/>
                <w:rtl/>
              </w:rPr>
              <w:t xml:space="preserve">  </w:t>
            </w:r>
            <w:r>
              <w:rPr>
                <w:rFonts w:cs="Arial" w:hint="cs"/>
                <w:rtl/>
              </w:rPr>
              <w:t>מה</w:t>
            </w:r>
            <w:r>
              <w:rPr>
                <w:rFonts w:cs="Arial"/>
                <w:rtl/>
              </w:rPr>
              <w:t xml:space="preserve">  </w:t>
            </w:r>
            <w:r>
              <w:rPr>
                <w:rFonts w:cs="Arial" w:hint="cs"/>
                <w:rtl/>
              </w:rPr>
              <w:t>אחראיות</w:t>
            </w:r>
            <w:r>
              <w:rPr>
                <w:rFonts w:cs="Arial"/>
                <w:rtl/>
              </w:rPr>
              <w:t xml:space="preserve"> </w:t>
            </w:r>
            <w:r>
              <w:rPr>
                <w:rFonts w:cs="Arial" w:hint="cs"/>
                <w:rtl/>
              </w:rPr>
              <w:t>של</w:t>
            </w:r>
            <w:r>
              <w:rPr>
                <w:rFonts w:cs="Arial"/>
                <w:rtl/>
              </w:rPr>
              <w:t xml:space="preserve"> </w:t>
            </w:r>
            <w:r>
              <w:rPr>
                <w:rFonts w:cs="Arial" w:hint="cs"/>
                <w:rtl/>
              </w:rPr>
              <w:t>המציע</w:t>
            </w:r>
            <w:r>
              <w:rPr>
                <w:rFonts w:cs="Arial"/>
                <w:rtl/>
              </w:rPr>
              <w:t xml:space="preserve"> </w:t>
            </w:r>
            <w:r>
              <w:rPr>
                <w:rFonts w:cs="Arial" w:hint="cs"/>
                <w:rtl/>
              </w:rPr>
              <w:t>בגין</w:t>
            </w:r>
            <w:r>
              <w:rPr>
                <w:rFonts w:cs="Arial"/>
                <w:rtl/>
              </w:rPr>
              <w:t xml:space="preserve"> </w:t>
            </w:r>
            <w:r>
              <w:rPr>
                <w:rFonts w:cs="Arial" w:hint="cs"/>
                <w:rtl/>
              </w:rPr>
              <w:t>פסילה</w:t>
            </w:r>
            <w:r>
              <w:rPr>
                <w:rFonts w:cs="Arial"/>
                <w:rtl/>
              </w:rPr>
              <w:t xml:space="preserve"> </w:t>
            </w:r>
            <w:r>
              <w:rPr>
                <w:rFonts w:cs="Arial" w:hint="cs"/>
                <w:rtl/>
              </w:rPr>
              <w:t>ואו</w:t>
            </w:r>
            <w:r>
              <w:rPr>
                <w:rFonts w:cs="Arial"/>
                <w:rtl/>
              </w:rPr>
              <w:t xml:space="preserve"> </w:t>
            </w:r>
            <w:r>
              <w:rPr>
                <w:rFonts w:cs="Arial" w:hint="cs"/>
                <w:rtl/>
              </w:rPr>
              <w:t>כל</w:t>
            </w:r>
            <w:r>
              <w:rPr>
                <w:rFonts w:cs="Arial"/>
                <w:rtl/>
              </w:rPr>
              <w:t xml:space="preserve"> </w:t>
            </w:r>
            <w:r>
              <w:rPr>
                <w:rFonts w:cs="Arial" w:hint="cs"/>
                <w:rtl/>
              </w:rPr>
              <w:t>פעולה</w:t>
            </w:r>
            <w:r>
              <w:rPr>
                <w:rFonts w:cs="Arial"/>
                <w:rtl/>
              </w:rPr>
              <w:t xml:space="preserve"> </w:t>
            </w:r>
            <w:r>
              <w:rPr>
                <w:rFonts w:cs="Arial" w:hint="cs"/>
                <w:rtl/>
              </w:rPr>
              <w:t>אחרת</w:t>
            </w:r>
            <w:r>
              <w:rPr>
                <w:rFonts w:cs="Arial"/>
                <w:rtl/>
              </w:rPr>
              <w:t xml:space="preserve"> </w:t>
            </w:r>
            <w:r>
              <w:rPr>
                <w:rFonts w:cs="Arial" w:hint="cs"/>
                <w:rtl/>
              </w:rPr>
              <w:t>המתבצעת</w:t>
            </w:r>
            <w:r>
              <w:rPr>
                <w:rFonts w:cs="Arial"/>
                <w:rtl/>
              </w:rPr>
              <w:t xml:space="preserve"> </w:t>
            </w:r>
            <w:r>
              <w:rPr>
                <w:rFonts w:cs="Arial" w:hint="cs"/>
                <w:rtl/>
              </w:rPr>
              <w:t>על</w:t>
            </w:r>
            <w:r>
              <w:rPr>
                <w:rFonts w:cs="Arial"/>
                <w:rtl/>
              </w:rPr>
              <w:t xml:space="preserve"> </w:t>
            </w:r>
            <w:r>
              <w:rPr>
                <w:rFonts w:cs="Arial" w:hint="cs"/>
                <w:rtl/>
              </w:rPr>
              <w:t>ידי</w:t>
            </w:r>
            <w:r>
              <w:rPr>
                <w:rFonts w:cs="Arial"/>
                <w:rtl/>
              </w:rPr>
              <w:t xml:space="preserve"> </w:t>
            </w:r>
            <w:r>
              <w:rPr>
                <w:rFonts w:cs="Arial" w:hint="cs"/>
                <w:rtl/>
              </w:rPr>
              <w:t>המציעה</w:t>
            </w:r>
            <w:r>
              <w:rPr>
                <w:rFonts w:cs="Arial"/>
                <w:rtl/>
              </w:rPr>
              <w:t xml:space="preserve"> .</w:t>
            </w:r>
          </w:p>
        </w:tc>
        <w:tc>
          <w:tcPr>
            <w:tcW w:w="3085" w:type="dxa"/>
          </w:tcPr>
          <w:p w:rsidR="004215F8" w:rsidRDefault="004215F8" w:rsidP="00070632">
            <w:pPr>
              <w:rPr>
                <w:rtl/>
              </w:rPr>
            </w:pPr>
            <w:r w:rsidRPr="000208BF">
              <w:rPr>
                <w:rFonts w:cs="Arial" w:hint="cs"/>
                <w:rtl/>
              </w:rPr>
              <w:t>תשובה</w:t>
            </w:r>
            <w:r w:rsidRPr="000208BF">
              <w:rPr>
                <w:rFonts w:cs="Arial"/>
                <w:rtl/>
              </w:rPr>
              <w:t xml:space="preserve"> </w:t>
            </w:r>
            <w:r w:rsidRPr="000208BF">
              <w:rPr>
                <w:rFonts w:cs="Arial" w:hint="cs"/>
                <w:rtl/>
              </w:rPr>
              <w:t>בשאלה</w:t>
            </w:r>
            <w:r w:rsidRPr="000208BF">
              <w:rPr>
                <w:rFonts w:cs="Arial"/>
                <w:rtl/>
              </w:rPr>
              <w:t xml:space="preserve"> </w:t>
            </w:r>
            <w:r w:rsidRPr="000208BF">
              <w:rPr>
                <w:rFonts w:cs="Arial" w:hint="cs"/>
                <w:rtl/>
              </w:rPr>
              <w:t>הקודמת</w:t>
            </w:r>
            <w:r>
              <w:rPr>
                <w:rFonts w:hint="cs"/>
                <w:rtl/>
              </w:rPr>
              <w:t>.</w:t>
            </w:r>
          </w:p>
        </w:tc>
      </w:tr>
      <w:tr w:rsidR="004215F8" w:rsidRPr="00576F2D" w:rsidTr="00070632">
        <w:tc>
          <w:tcPr>
            <w:tcW w:w="901" w:type="dxa"/>
          </w:tcPr>
          <w:p w:rsidR="004215F8" w:rsidRPr="00576F2D" w:rsidRDefault="004215F8" w:rsidP="00070632">
            <w:pPr>
              <w:rPr>
                <w:rtl/>
              </w:rPr>
            </w:pPr>
            <w:r>
              <w:rPr>
                <w:rFonts w:hint="cs"/>
                <w:rtl/>
              </w:rPr>
              <w:t>6</w:t>
            </w:r>
          </w:p>
        </w:tc>
        <w:tc>
          <w:tcPr>
            <w:tcW w:w="850" w:type="dxa"/>
          </w:tcPr>
          <w:p w:rsidR="004215F8" w:rsidRPr="00576F2D" w:rsidRDefault="004215F8" w:rsidP="00070632">
            <w:pPr>
              <w:rPr>
                <w:rtl/>
              </w:rPr>
            </w:pPr>
            <w:r w:rsidRPr="00576F2D">
              <w:rPr>
                <w:rFonts w:hint="cs"/>
                <w:rtl/>
              </w:rPr>
              <w:t>2.2.4</w:t>
            </w:r>
          </w:p>
        </w:tc>
        <w:tc>
          <w:tcPr>
            <w:tcW w:w="3686" w:type="dxa"/>
          </w:tcPr>
          <w:p w:rsidR="004215F8" w:rsidRPr="00576F2D" w:rsidRDefault="004215F8" w:rsidP="00070632">
            <w:pPr>
              <w:rPr>
                <w:rtl/>
              </w:rPr>
            </w:pPr>
            <w:r w:rsidRPr="00576F2D">
              <w:rPr>
                <w:rtl/>
              </w:rPr>
              <w:t>הייתי רוצה לקבל הבהרות לגבי מספר שעות שבועיות שאותם ניתן לקחת בחשבון. על כמה שעות שבועיות מדובר?</w:t>
            </w:r>
          </w:p>
        </w:tc>
        <w:tc>
          <w:tcPr>
            <w:tcW w:w="3085" w:type="dxa"/>
          </w:tcPr>
          <w:p w:rsidR="004215F8" w:rsidRPr="000208BF" w:rsidRDefault="004215F8" w:rsidP="00070632">
            <w:pPr>
              <w:rPr>
                <w:rFonts w:cs="Arial"/>
                <w:rtl/>
              </w:rPr>
            </w:pPr>
            <w:r w:rsidRPr="000208BF">
              <w:rPr>
                <w:rFonts w:cs="Arial" w:hint="cs"/>
                <w:rtl/>
              </w:rPr>
              <w:t xml:space="preserve">מובהר בזאת כי אין המשרד מתחייב לספק לזוכה היקף עבודה כל שהוא במהלך תקופת ההתקשרות. עם זאת על פי הערכת המשרד (ומבלי להתחייב בפני כל גורם שהוא), מדובר בהיקף עבודה של כ-יומיים בשבוע לכל זוכה על פי עונות השנה. </w:t>
            </w:r>
          </w:p>
          <w:p w:rsidR="004215F8" w:rsidRPr="00576F2D" w:rsidRDefault="004215F8" w:rsidP="00070632">
            <w:pPr>
              <w:rPr>
                <w:rtl/>
              </w:rPr>
            </w:pPr>
          </w:p>
        </w:tc>
      </w:tr>
      <w:tr w:rsidR="004215F8" w:rsidRPr="00576F2D" w:rsidTr="00B0520C">
        <w:trPr>
          <w:trHeight w:val="1042"/>
        </w:trPr>
        <w:tc>
          <w:tcPr>
            <w:tcW w:w="901" w:type="dxa"/>
          </w:tcPr>
          <w:p w:rsidR="004215F8" w:rsidRPr="00576F2D" w:rsidRDefault="004215F8" w:rsidP="00070632">
            <w:pPr>
              <w:rPr>
                <w:rtl/>
              </w:rPr>
            </w:pPr>
            <w:r>
              <w:rPr>
                <w:rFonts w:hint="cs"/>
                <w:rtl/>
              </w:rPr>
              <w:t>7</w:t>
            </w:r>
          </w:p>
        </w:tc>
        <w:tc>
          <w:tcPr>
            <w:tcW w:w="850" w:type="dxa"/>
          </w:tcPr>
          <w:p w:rsidR="004215F8" w:rsidRPr="00576F2D" w:rsidRDefault="004215F8" w:rsidP="00070632">
            <w:pPr>
              <w:rPr>
                <w:rtl/>
              </w:rPr>
            </w:pPr>
            <w:r w:rsidRPr="00576F2D">
              <w:rPr>
                <w:rFonts w:hint="cs"/>
                <w:rtl/>
              </w:rPr>
              <w:t>נספח א'</w:t>
            </w:r>
          </w:p>
        </w:tc>
        <w:tc>
          <w:tcPr>
            <w:tcW w:w="3686" w:type="dxa"/>
          </w:tcPr>
          <w:p w:rsidR="004215F8" w:rsidRPr="00576F2D" w:rsidRDefault="004215F8" w:rsidP="00070632">
            <w:pPr>
              <w:rPr>
                <w:rtl/>
              </w:rPr>
            </w:pPr>
            <w:r w:rsidRPr="00576F2D">
              <w:rPr>
                <w:rtl/>
              </w:rPr>
              <w:t>מדיניות הסודיות</w:t>
            </w:r>
            <w:r w:rsidRPr="00576F2D">
              <w:rPr>
                <w:rFonts w:hint="cs"/>
                <w:rtl/>
              </w:rPr>
              <w:t>-</w:t>
            </w:r>
            <w:r>
              <w:rPr>
                <w:rtl/>
              </w:rPr>
              <w:t xml:space="preserve"> מכיוון המזמין</w:t>
            </w:r>
            <w:r>
              <w:rPr>
                <w:rFonts w:hint="cs"/>
                <w:rtl/>
              </w:rPr>
              <w:t xml:space="preserve"> </w:t>
            </w:r>
            <w:r w:rsidRPr="00576F2D">
              <w:rPr>
                <w:rtl/>
              </w:rPr>
              <w:t>כל דרישה מהמעסיק לגבי אישור על ותק בעבודה עלולה להיתקל בסירוב וא</w:t>
            </w:r>
            <w:r>
              <w:rPr>
                <w:rFonts w:hint="cs"/>
                <w:rtl/>
              </w:rPr>
              <w:t>ו</w:t>
            </w:r>
            <w:r>
              <w:rPr>
                <w:rtl/>
              </w:rPr>
              <w:t>לי אף יותר</w:t>
            </w:r>
            <w:r>
              <w:rPr>
                <w:rFonts w:hint="cs"/>
                <w:rtl/>
              </w:rPr>
              <w:t xml:space="preserve">. </w:t>
            </w:r>
            <w:r w:rsidRPr="00576F2D">
              <w:rPr>
                <w:rtl/>
              </w:rPr>
              <w:t>מה ניתן לעשות במקרה זה?</w:t>
            </w:r>
          </w:p>
        </w:tc>
        <w:tc>
          <w:tcPr>
            <w:tcW w:w="3085" w:type="dxa"/>
          </w:tcPr>
          <w:p w:rsidR="004215F8" w:rsidRPr="00576F2D" w:rsidRDefault="004215F8" w:rsidP="00070632">
            <w:pPr>
              <w:rPr>
                <w:rtl/>
              </w:rPr>
            </w:pPr>
            <w:r>
              <w:rPr>
                <w:rFonts w:hint="cs"/>
                <w:rtl/>
              </w:rPr>
              <w:t>יש להציג את הוותק הנדרש כפי המבוקש במכרז.</w:t>
            </w:r>
          </w:p>
        </w:tc>
      </w:tr>
      <w:tr w:rsidR="004215F8" w:rsidRPr="00576F2D" w:rsidTr="00070632">
        <w:tc>
          <w:tcPr>
            <w:tcW w:w="901" w:type="dxa"/>
          </w:tcPr>
          <w:p w:rsidR="004215F8" w:rsidRPr="00576F2D" w:rsidRDefault="004215F8" w:rsidP="00070632">
            <w:pPr>
              <w:rPr>
                <w:rtl/>
              </w:rPr>
            </w:pPr>
            <w:r>
              <w:rPr>
                <w:rFonts w:hint="cs"/>
                <w:rtl/>
              </w:rPr>
              <w:t>8</w:t>
            </w:r>
          </w:p>
        </w:tc>
        <w:tc>
          <w:tcPr>
            <w:tcW w:w="850" w:type="dxa"/>
          </w:tcPr>
          <w:p w:rsidR="004215F8" w:rsidRPr="00576F2D" w:rsidRDefault="004215F8" w:rsidP="00070632">
            <w:pPr>
              <w:rPr>
                <w:rtl/>
              </w:rPr>
            </w:pPr>
            <w:r w:rsidRPr="00576F2D">
              <w:rPr>
                <w:rFonts w:hint="cs"/>
                <w:rtl/>
              </w:rPr>
              <w:t>כללי</w:t>
            </w:r>
          </w:p>
        </w:tc>
        <w:tc>
          <w:tcPr>
            <w:tcW w:w="3686" w:type="dxa"/>
          </w:tcPr>
          <w:p w:rsidR="004215F8" w:rsidRPr="00576F2D" w:rsidRDefault="004215F8" w:rsidP="00070632">
            <w:pPr>
              <w:rPr>
                <w:rFonts w:ascii="Arial" w:hAnsi="Arial" w:cs="Arial"/>
                <w:rtl/>
              </w:rPr>
            </w:pPr>
            <w:r w:rsidRPr="00576F2D">
              <w:rPr>
                <w:rFonts w:ascii="Arial" w:hAnsi="Arial" w:cs="Arial"/>
                <w:rtl/>
              </w:rPr>
              <w:t>מה הפרוצדורה על יציאה לחופשה של כשבוע שבועיים בתקופת המכרז?</w:t>
            </w:r>
          </w:p>
        </w:tc>
        <w:tc>
          <w:tcPr>
            <w:tcW w:w="3085" w:type="dxa"/>
          </w:tcPr>
          <w:p w:rsidR="004215F8" w:rsidRPr="00576F2D" w:rsidRDefault="004215F8" w:rsidP="00070632">
            <w:pPr>
              <w:rPr>
                <w:rFonts w:ascii="Arial" w:hAnsi="Arial" w:cs="Arial"/>
                <w:rtl/>
              </w:rPr>
            </w:pPr>
            <w:r>
              <w:rPr>
                <w:rFonts w:ascii="Arial" w:hAnsi="Arial" w:cs="Arial" w:hint="cs"/>
                <w:rtl/>
              </w:rPr>
              <w:t>יתואם מול המנהל האזורי.</w:t>
            </w:r>
          </w:p>
        </w:tc>
      </w:tr>
      <w:tr w:rsidR="004215F8" w:rsidRPr="00576F2D" w:rsidTr="00070632">
        <w:tc>
          <w:tcPr>
            <w:tcW w:w="901" w:type="dxa"/>
          </w:tcPr>
          <w:p w:rsidR="004215F8" w:rsidRPr="00576F2D" w:rsidRDefault="004215F8" w:rsidP="00070632">
            <w:pPr>
              <w:rPr>
                <w:rtl/>
              </w:rPr>
            </w:pPr>
            <w:r>
              <w:rPr>
                <w:rFonts w:hint="cs"/>
                <w:rtl/>
              </w:rPr>
              <w:t>9</w:t>
            </w:r>
          </w:p>
        </w:tc>
        <w:tc>
          <w:tcPr>
            <w:tcW w:w="850" w:type="dxa"/>
          </w:tcPr>
          <w:p w:rsidR="004215F8" w:rsidRPr="00576F2D" w:rsidRDefault="004215F8" w:rsidP="00070632">
            <w:pPr>
              <w:spacing w:line="276" w:lineRule="auto"/>
              <w:rPr>
                <w:rtl/>
              </w:rPr>
            </w:pPr>
            <w:r w:rsidRPr="00576F2D">
              <w:rPr>
                <w:rFonts w:hint="cs"/>
                <w:rtl/>
              </w:rPr>
              <w:t>2.2.9.1</w:t>
            </w:r>
          </w:p>
        </w:tc>
        <w:tc>
          <w:tcPr>
            <w:tcW w:w="3686" w:type="dxa"/>
          </w:tcPr>
          <w:p w:rsidR="004215F8" w:rsidRPr="00576F2D" w:rsidRDefault="004215F8" w:rsidP="00070632">
            <w:pPr>
              <w:spacing w:line="276" w:lineRule="auto"/>
              <w:rPr>
                <w:rtl/>
              </w:rPr>
            </w:pPr>
            <w:r w:rsidRPr="00576F2D">
              <w:rPr>
                <w:rFonts w:hint="cs"/>
                <w:rtl/>
              </w:rPr>
              <w:t>בדיקות הבשלה, כיול ואישור המעבדה, למה הכוונה?</w:t>
            </w:r>
          </w:p>
        </w:tc>
        <w:tc>
          <w:tcPr>
            <w:tcW w:w="3085" w:type="dxa"/>
          </w:tcPr>
          <w:p w:rsidR="004215F8" w:rsidRPr="00576F2D" w:rsidRDefault="004215F8" w:rsidP="00070632">
            <w:pPr>
              <w:rPr>
                <w:rtl/>
              </w:rPr>
            </w:pPr>
            <w:r>
              <w:rPr>
                <w:rFonts w:hint="cs"/>
                <w:rtl/>
              </w:rPr>
              <w:t>בדיקות המבוצעות כחלק מתהליך עבודה והזוכים יוכשרו לכך</w:t>
            </w:r>
          </w:p>
        </w:tc>
      </w:tr>
      <w:tr w:rsidR="004215F8" w:rsidRPr="00576F2D" w:rsidTr="00070632">
        <w:tc>
          <w:tcPr>
            <w:tcW w:w="901" w:type="dxa"/>
          </w:tcPr>
          <w:p w:rsidR="004215F8" w:rsidRPr="00576F2D" w:rsidRDefault="004215F8" w:rsidP="00070632">
            <w:pPr>
              <w:rPr>
                <w:rtl/>
              </w:rPr>
            </w:pPr>
            <w:r>
              <w:rPr>
                <w:rFonts w:hint="cs"/>
                <w:rtl/>
              </w:rPr>
              <w:t>10</w:t>
            </w:r>
          </w:p>
        </w:tc>
        <w:tc>
          <w:tcPr>
            <w:tcW w:w="850" w:type="dxa"/>
          </w:tcPr>
          <w:p w:rsidR="004215F8" w:rsidRPr="00576F2D" w:rsidRDefault="004215F8" w:rsidP="00070632">
            <w:pPr>
              <w:spacing w:line="276" w:lineRule="auto"/>
              <w:rPr>
                <w:rtl/>
              </w:rPr>
            </w:pPr>
            <w:r w:rsidRPr="00576F2D">
              <w:rPr>
                <w:rFonts w:hint="cs"/>
                <w:rtl/>
              </w:rPr>
              <w:t>2.2.9.2.1 סעיף 3</w:t>
            </w:r>
          </w:p>
        </w:tc>
        <w:tc>
          <w:tcPr>
            <w:tcW w:w="3686" w:type="dxa"/>
          </w:tcPr>
          <w:p w:rsidR="004215F8" w:rsidRPr="00576F2D" w:rsidRDefault="004215F8" w:rsidP="00070632">
            <w:pPr>
              <w:spacing w:line="276" w:lineRule="auto"/>
              <w:rPr>
                <w:rtl/>
              </w:rPr>
            </w:pPr>
            <w:r w:rsidRPr="00576F2D">
              <w:rPr>
                <w:rFonts w:hint="cs"/>
                <w:rtl/>
              </w:rPr>
              <w:t>בדיקת אצווה: איכות נביטה, בריאות וניקיון.</w:t>
            </w:r>
          </w:p>
          <w:p w:rsidR="004215F8" w:rsidRPr="00576F2D" w:rsidRDefault="004215F8" w:rsidP="00070632">
            <w:pPr>
              <w:spacing w:line="276" w:lineRule="auto"/>
              <w:rPr>
                <w:rtl/>
              </w:rPr>
            </w:pPr>
            <w:r w:rsidRPr="00576F2D">
              <w:rPr>
                <w:rFonts w:hint="cs"/>
                <w:rtl/>
              </w:rPr>
              <w:t>לא ברורה מהות המטלה על הזוכה</w:t>
            </w:r>
          </w:p>
        </w:tc>
        <w:tc>
          <w:tcPr>
            <w:tcW w:w="3085" w:type="dxa"/>
          </w:tcPr>
          <w:p w:rsidR="004215F8" w:rsidRPr="00576F2D" w:rsidRDefault="004215F8" w:rsidP="00070632">
            <w:pPr>
              <w:rPr>
                <w:rtl/>
              </w:rPr>
            </w:pPr>
            <w:r>
              <w:rPr>
                <w:rFonts w:hint="cs"/>
                <w:rtl/>
              </w:rPr>
              <w:t xml:space="preserve">בדיקות המבוצעות כחלק מתהליך עבודה בתחום הזרעים וחומר ריבוי, מי שיעסוק בכך יעבור הכשרה   </w:t>
            </w:r>
          </w:p>
        </w:tc>
      </w:tr>
      <w:tr w:rsidR="004215F8" w:rsidRPr="00576F2D" w:rsidTr="00070632">
        <w:tc>
          <w:tcPr>
            <w:tcW w:w="901" w:type="dxa"/>
          </w:tcPr>
          <w:p w:rsidR="004215F8" w:rsidRPr="00576F2D" w:rsidRDefault="004215F8" w:rsidP="00070632">
            <w:pPr>
              <w:rPr>
                <w:rtl/>
              </w:rPr>
            </w:pPr>
            <w:r>
              <w:rPr>
                <w:rFonts w:hint="cs"/>
                <w:rtl/>
              </w:rPr>
              <w:t>11</w:t>
            </w:r>
          </w:p>
        </w:tc>
        <w:tc>
          <w:tcPr>
            <w:tcW w:w="850" w:type="dxa"/>
          </w:tcPr>
          <w:p w:rsidR="004215F8" w:rsidRPr="00576F2D" w:rsidRDefault="004215F8" w:rsidP="00070632">
            <w:pPr>
              <w:spacing w:line="276" w:lineRule="auto"/>
              <w:rPr>
                <w:rtl/>
              </w:rPr>
            </w:pPr>
            <w:r w:rsidRPr="00576F2D">
              <w:rPr>
                <w:rFonts w:hint="cs"/>
                <w:rtl/>
              </w:rPr>
              <w:t>2.2.9.2.2</w:t>
            </w:r>
          </w:p>
        </w:tc>
        <w:tc>
          <w:tcPr>
            <w:tcW w:w="3686" w:type="dxa"/>
          </w:tcPr>
          <w:p w:rsidR="004215F8" w:rsidRPr="00576F2D" w:rsidRDefault="004215F8" w:rsidP="00070632">
            <w:pPr>
              <w:spacing w:line="276" w:lineRule="auto"/>
              <w:rPr>
                <w:rtl/>
              </w:rPr>
            </w:pPr>
            <w:r w:rsidRPr="00576F2D">
              <w:rPr>
                <w:rFonts w:hint="cs"/>
                <w:rtl/>
              </w:rPr>
              <w:t>האם מהות הדרישה בסעיפים תוסבר בהכשרה? ולא, דרוש הסבר מפורט למהות הנדרשת</w:t>
            </w:r>
          </w:p>
        </w:tc>
        <w:tc>
          <w:tcPr>
            <w:tcW w:w="3085" w:type="dxa"/>
          </w:tcPr>
          <w:p w:rsidR="004215F8" w:rsidRPr="00576F2D" w:rsidRDefault="004215F8" w:rsidP="00070632">
            <w:pPr>
              <w:rPr>
                <w:rtl/>
              </w:rPr>
            </w:pPr>
            <w:r>
              <w:rPr>
                <w:rFonts w:hint="cs"/>
                <w:rtl/>
              </w:rPr>
              <w:t>כן</w:t>
            </w:r>
          </w:p>
        </w:tc>
      </w:tr>
      <w:tr w:rsidR="004215F8" w:rsidRPr="00576F2D" w:rsidTr="00070632">
        <w:tc>
          <w:tcPr>
            <w:tcW w:w="901" w:type="dxa"/>
          </w:tcPr>
          <w:p w:rsidR="004215F8" w:rsidRPr="00576F2D" w:rsidRDefault="004215F8" w:rsidP="00070632">
            <w:pPr>
              <w:rPr>
                <w:rtl/>
              </w:rPr>
            </w:pPr>
            <w:r>
              <w:rPr>
                <w:rFonts w:hint="cs"/>
                <w:rtl/>
              </w:rPr>
              <w:t>12</w:t>
            </w:r>
          </w:p>
        </w:tc>
        <w:tc>
          <w:tcPr>
            <w:tcW w:w="850" w:type="dxa"/>
          </w:tcPr>
          <w:p w:rsidR="004215F8" w:rsidRPr="00576F2D" w:rsidRDefault="004215F8" w:rsidP="00070632">
            <w:pPr>
              <w:spacing w:line="276" w:lineRule="auto"/>
              <w:rPr>
                <w:rtl/>
              </w:rPr>
            </w:pPr>
            <w:r w:rsidRPr="00576F2D">
              <w:rPr>
                <w:rFonts w:hint="cs"/>
                <w:rtl/>
              </w:rPr>
              <w:t>4.1.3</w:t>
            </w:r>
          </w:p>
        </w:tc>
        <w:tc>
          <w:tcPr>
            <w:tcW w:w="3686" w:type="dxa"/>
          </w:tcPr>
          <w:p w:rsidR="004215F8" w:rsidRPr="00576F2D" w:rsidRDefault="004215F8" w:rsidP="00070632">
            <w:pPr>
              <w:spacing w:line="276" w:lineRule="auto"/>
              <w:rPr>
                <w:rtl/>
              </w:rPr>
            </w:pPr>
            <w:r w:rsidRPr="00576F2D">
              <w:rPr>
                <w:rFonts w:hint="cs"/>
                <w:rtl/>
              </w:rPr>
              <w:t>האם חברה בע"מ יכולה להציע מספר נותני שירות?</w:t>
            </w:r>
          </w:p>
        </w:tc>
        <w:tc>
          <w:tcPr>
            <w:tcW w:w="3085" w:type="dxa"/>
          </w:tcPr>
          <w:p w:rsidR="004215F8" w:rsidRPr="00576F2D" w:rsidRDefault="004215F8" w:rsidP="00070632">
            <w:pPr>
              <w:rPr>
                <w:rtl/>
              </w:rPr>
            </w:pPr>
            <w:r>
              <w:rPr>
                <w:rFonts w:hint="cs"/>
                <w:rtl/>
              </w:rPr>
              <w:t xml:space="preserve">לא </w:t>
            </w:r>
          </w:p>
        </w:tc>
      </w:tr>
      <w:tr w:rsidR="004215F8" w:rsidRPr="00576F2D" w:rsidTr="00070632">
        <w:tc>
          <w:tcPr>
            <w:tcW w:w="901" w:type="dxa"/>
          </w:tcPr>
          <w:p w:rsidR="004215F8" w:rsidRPr="00576F2D" w:rsidRDefault="004215F8" w:rsidP="00070632">
            <w:pPr>
              <w:rPr>
                <w:rtl/>
              </w:rPr>
            </w:pPr>
            <w:r>
              <w:rPr>
                <w:rFonts w:hint="cs"/>
                <w:rtl/>
              </w:rPr>
              <w:t>13</w:t>
            </w:r>
          </w:p>
        </w:tc>
        <w:tc>
          <w:tcPr>
            <w:tcW w:w="850" w:type="dxa"/>
          </w:tcPr>
          <w:p w:rsidR="004215F8" w:rsidRPr="00576F2D" w:rsidRDefault="004215F8" w:rsidP="00070632">
            <w:pPr>
              <w:spacing w:line="276" w:lineRule="auto"/>
              <w:rPr>
                <w:rtl/>
              </w:rPr>
            </w:pPr>
            <w:r w:rsidRPr="00576F2D">
              <w:rPr>
                <w:rFonts w:hint="cs"/>
                <w:rtl/>
              </w:rPr>
              <w:t>4.4.3 סעיף ו'</w:t>
            </w:r>
          </w:p>
        </w:tc>
        <w:tc>
          <w:tcPr>
            <w:tcW w:w="3686" w:type="dxa"/>
          </w:tcPr>
          <w:p w:rsidR="004215F8" w:rsidRPr="00576F2D" w:rsidRDefault="004215F8" w:rsidP="00070632">
            <w:pPr>
              <w:spacing w:line="276" w:lineRule="auto"/>
              <w:rPr>
                <w:rtl/>
              </w:rPr>
            </w:pPr>
            <w:r w:rsidRPr="00576F2D">
              <w:rPr>
                <w:rFonts w:hint="cs"/>
                <w:rtl/>
              </w:rPr>
              <w:t>מה ההגדרה של הבנת המושגים הנדרשת?</w:t>
            </w:r>
          </w:p>
          <w:p w:rsidR="004215F8" w:rsidRPr="00576F2D" w:rsidRDefault="004215F8" w:rsidP="00070632">
            <w:pPr>
              <w:spacing w:line="276" w:lineRule="auto"/>
              <w:rPr>
                <w:rtl/>
              </w:rPr>
            </w:pPr>
            <w:r w:rsidRPr="00576F2D">
              <w:rPr>
                <w:rFonts w:hint="cs"/>
                <w:rtl/>
              </w:rPr>
              <w:t>איזה רמת ידע נדרשת?</w:t>
            </w:r>
          </w:p>
        </w:tc>
        <w:tc>
          <w:tcPr>
            <w:tcW w:w="3085" w:type="dxa"/>
          </w:tcPr>
          <w:p w:rsidR="004215F8" w:rsidRPr="00576F2D" w:rsidRDefault="004215F8" w:rsidP="00070632">
            <w:pPr>
              <w:rPr>
                <w:rtl/>
              </w:rPr>
            </w:pPr>
            <w:r>
              <w:rPr>
                <w:rFonts w:hint="cs"/>
                <w:rtl/>
              </w:rPr>
              <w:t>הבנת מושגי יסוד מעולם החקלאות בדגש על הגנת הצומח</w:t>
            </w:r>
          </w:p>
        </w:tc>
      </w:tr>
      <w:tr w:rsidR="004215F8" w:rsidRPr="00576F2D" w:rsidTr="00070632">
        <w:tc>
          <w:tcPr>
            <w:tcW w:w="901" w:type="dxa"/>
          </w:tcPr>
          <w:p w:rsidR="004215F8" w:rsidRPr="00576F2D" w:rsidRDefault="004215F8" w:rsidP="00070632">
            <w:pPr>
              <w:rPr>
                <w:rtl/>
              </w:rPr>
            </w:pPr>
            <w:r>
              <w:rPr>
                <w:rFonts w:hint="cs"/>
                <w:rtl/>
              </w:rPr>
              <w:lastRenderedPageBreak/>
              <w:t>14</w:t>
            </w:r>
          </w:p>
        </w:tc>
        <w:tc>
          <w:tcPr>
            <w:tcW w:w="850" w:type="dxa"/>
          </w:tcPr>
          <w:p w:rsidR="004215F8" w:rsidRPr="00576F2D" w:rsidRDefault="004215F8" w:rsidP="00070632">
            <w:pPr>
              <w:spacing w:line="276" w:lineRule="auto"/>
              <w:rPr>
                <w:rtl/>
              </w:rPr>
            </w:pPr>
            <w:r w:rsidRPr="00576F2D">
              <w:rPr>
                <w:rFonts w:hint="cs"/>
                <w:rtl/>
              </w:rPr>
              <w:t>ניגוד עניינים נספח 2</w:t>
            </w:r>
          </w:p>
        </w:tc>
        <w:tc>
          <w:tcPr>
            <w:tcW w:w="3686" w:type="dxa"/>
          </w:tcPr>
          <w:p w:rsidR="004215F8" w:rsidRDefault="004215F8" w:rsidP="00070632">
            <w:pPr>
              <w:spacing w:line="276" w:lineRule="auto"/>
              <w:rPr>
                <w:rtl/>
              </w:rPr>
            </w:pPr>
            <w:r w:rsidRPr="00576F2D">
              <w:rPr>
                <w:rFonts w:hint="cs"/>
                <w:rtl/>
              </w:rPr>
              <w:t>האם מתן יעוץ פרטי לחקלאים עומד בניגוד עיניינים למתן שרותי הבדיקה?</w:t>
            </w:r>
          </w:p>
          <w:p w:rsidR="004215F8" w:rsidRDefault="004215F8" w:rsidP="00070632">
            <w:pPr>
              <w:spacing w:line="276" w:lineRule="auto"/>
              <w:rPr>
                <w:rtl/>
              </w:rPr>
            </w:pPr>
          </w:p>
          <w:p w:rsidR="004215F8" w:rsidRPr="00576F2D" w:rsidRDefault="004215F8" w:rsidP="00070632">
            <w:pPr>
              <w:spacing w:line="276" w:lineRule="auto"/>
              <w:rPr>
                <w:rtl/>
              </w:rPr>
            </w:pPr>
          </w:p>
        </w:tc>
        <w:tc>
          <w:tcPr>
            <w:tcW w:w="3085" w:type="dxa"/>
          </w:tcPr>
          <w:p w:rsidR="004215F8" w:rsidRPr="00576F2D" w:rsidRDefault="004215F8" w:rsidP="0036581C">
            <w:pPr>
              <w:rPr>
                <w:rtl/>
              </w:rPr>
            </w:pPr>
            <w:r w:rsidRPr="0036581C">
              <w:rPr>
                <w:rFonts w:hint="cs"/>
                <w:rtl/>
              </w:rPr>
              <w:t>כל מקרה ייבדק לגופו על ידי הלשכה המשפטית</w:t>
            </w:r>
            <w:r w:rsidR="0036581C" w:rsidRPr="0036581C">
              <w:rPr>
                <w:rFonts w:hint="cs"/>
                <w:rtl/>
              </w:rPr>
              <w:t xml:space="preserve">, </w:t>
            </w:r>
            <w:r w:rsidR="0036581C" w:rsidRPr="0036581C">
              <w:rPr>
                <w:rFonts w:ascii="Arial" w:hAnsi="Arial" w:cs="Arial"/>
                <w:rtl/>
              </w:rPr>
              <w:t>מדובר בניגוד עניינים ביחס לחקלאים שהוא נותן יעוץ פרטי</w:t>
            </w:r>
            <w:r w:rsidR="0036581C" w:rsidRPr="0036581C">
              <w:rPr>
                <w:rFonts w:ascii="Arial" w:hAnsi="Arial" w:cs="Arial" w:hint="cs"/>
                <w:rtl/>
              </w:rPr>
              <w:t xml:space="preserve"> ולכן ידרש הסדר למניעת ניגוד עניינים </w:t>
            </w:r>
          </w:p>
        </w:tc>
      </w:tr>
      <w:tr w:rsidR="004215F8" w:rsidRPr="00576F2D" w:rsidTr="00070632">
        <w:tc>
          <w:tcPr>
            <w:tcW w:w="901" w:type="dxa"/>
          </w:tcPr>
          <w:p w:rsidR="004215F8" w:rsidRPr="00576F2D" w:rsidRDefault="004215F8" w:rsidP="00070632">
            <w:pPr>
              <w:rPr>
                <w:rtl/>
              </w:rPr>
            </w:pPr>
            <w:r>
              <w:rPr>
                <w:rFonts w:hint="cs"/>
                <w:rtl/>
              </w:rPr>
              <w:t>15</w:t>
            </w:r>
          </w:p>
        </w:tc>
        <w:tc>
          <w:tcPr>
            <w:tcW w:w="850" w:type="dxa"/>
          </w:tcPr>
          <w:p w:rsidR="004215F8" w:rsidRPr="00576F2D" w:rsidRDefault="004215F8" w:rsidP="00070632">
            <w:pPr>
              <w:rPr>
                <w:rtl/>
              </w:rPr>
            </w:pPr>
            <w:r w:rsidRPr="00576F2D">
              <w:rPr>
                <w:rFonts w:hint="cs"/>
                <w:rtl/>
              </w:rPr>
              <w:t>כללי</w:t>
            </w:r>
          </w:p>
        </w:tc>
        <w:tc>
          <w:tcPr>
            <w:tcW w:w="3686" w:type="dxa"/>
          </w:tcPr>
          <w:p w:rsidR="004215F8" w:rsidRPr="00576F2D" w:rsidRDefault="004215F8" w:rsidP="00070632">
            <w:r w:rsidRPr="00576F2D">
              <w:rPr>
                <w:rFonts w:hint="cs"/>
                <w:rtl/>
              </w:rPr>
              <w:t>אני אדם פרטי, לא עובד בחברה או גוף מוסדי. </w:t>
            </w:r>
          </w:p>
          <w:p w:rsidR="004215F8" w:rsidRPr="00576F2D" w:rsidRDefault="004215F8" w:rsidP="00070632">
            <w:pPr>
              <w:rPr>
                <w:rtl/>
              </w:rPr>
            </w:pPr>
            <w:r w:rsidRPr="00576F2D">
              <w:rPr>
                <w:rFonts w:hint="cs"/>
                <w:rtl/>
              </w:rPr>
              <w:t>האם אדם מן השורה ללא חותמת תאגיד כמתבקש, או ללא עוסק מורשה/ פטור שיכול לתת חשבונית- יכול לגשת למכרז??</w:t>
            </w:r>
          </w:p>
        </w:tc>
        <w:tc>
          <w:tcPr>
            <w:tcW w:w="3085" w:type="dxa"/>
          </w:tcPr>
          <w:p w:rsidR="004215F8" w:rsidRPr="004151A5" w:rsidRDefault="004215F8" w:rsidP="00070632">
            <w:pPr>
              <w:rPr>
                <w:rtl/>
              </w:rPr>
            </w:pPr>
            <w:r w:rsidRPr="004151A5">
              <w:rPr>
                <w:rFonts w:cs="Arial" w:hint="cs"/>
                <w:rtl/>
              </w:rPr>
              <w:t>רשאי</w:t>
            </w:r>
            <w:r w:rsidRPr="004151A5">
              <w:rPr>
                <w:rFonts w:cs="Arial"/>
                <w:rtl/>
              </w:rPr>
              <w:t xml:space="preserve"> </w:t>
            </w:r>
            <w:r w:rsidRPr="004151A5">
              <w:rPr>
                <w:rFonts w:cs="Arial" w:hint="cs"/>
                <w:rtl/>
              </w:rPr>
              <w:t>להגיש</w:t>
            </w:r>
            <w:r w:rsidRPr="004151A5">
              <w:rPr>
                <w:rFonts w:cs="Arial"/>
                <w:rtl/>
              </w:rPr>
              <w:t xml:space="preserve"> </w:t>
            </w:r>
            <w:r w:rsidRPr="004151A5">
              <w:rPr>
                <w:rFonts w:cs="Arial" w:hint="cs"/>
                <w:rtl/>
              </w:rPr>
              <w:t>הצעה</w:t>
            </w:r>
            <w:r w:rsidRPr="004151A5">
              <w:rPr>
                <w:rFonts w:cs="Arial"/>
                <w:rtl/>
              </w:rPr>
              <w:t xml:space="preserve"> </w:t>
            </w:r>
            <w:r w:rsidRPr="004151A5">
              <w:rPr>
                <w:rFonts w:cs="Arial" w:hint="cs"/>
                <w:rtl/>
              </w:rPr>
              <w:t>למכרז</w:t>
            </w:r>
            <w:r w:rsidRPr="004151A5">
              <w:rPr>
                <w:rFonts w:cs="Arial"/>
                <w:rtl/>
              </w:rPr>
              <w:t xml:space="preserve"> </w:t>
            </w:r>
            <w:r w:rsidRPr="004151A5">
              <w:rPr>
                <w:rFonts w:cs="Arial" w:hint="cs"/>
                <w:rtl/>
              </w:rPr>
              <w:t>יחיד</w:t>
            </w:r>
            <w:r w:rsidRPr="004151A5">
              <w:rPr>
                <w:rFonts w:cs="Arial"/>
                <w:rtl/>
              </w:rPr>
              <w:t xml:space="preserve"> </w:t>
            </w:r>
            <w:r w:rsidRPr="004151A5">
              <w:rPr>
                <w:rFonts w:cs="Arial" w:hint="cs"/>
                <w:rtl/>
              </w:rPr>
              <w:t>או</w:t>
            </w:r>
            <w:r w:rsidRPr="004151A5">
              <w:rPr>
                <w:rFonts w:cs="Arial"/>
                <w:rtl/>
              </w:rPr>
              <w:t xml:space="preserve"> </w:t>
            </w:r>
            <w:r w:rsidRPr="004151A5">
              <w:rPr>
                <w:rFonts w:cs="Arial" w:hint="cs"/>
                <w:rtl/>
              </w:rPr>
              <w:t>תאגיד</w:t>
            </w:r>
            <w:r w:rsidRPr="004151A5">
              <w:rPr>
                <w:rFonts w:cs="Arial"/>
                <w:rtl/>
              </w:rPr>
              <w:t xml:space="preserve"> </w:t>
            </w:r>
            <w:r w:rsidRPr="004151A5">
              <w:rPr>
                <w:rFonts w:cs="Arial" w:hint="cs"/>
                <w:rtl/>
              </w:rPr>
              <w:t>הפועל</w:t>
            </w:r>
            <w:r w:rsidRPr="004151A5">
              <w:rPr>
                <w:rFonts w:cs="Arial"/>
                <w:rtl/>
              </w:rPr>
              <w:t xml:space="preserve"> </w:t>
            </w:r>
            <w:r w:rsidRPr="004151A5">
              <w:rPr>
                <w:rFonts w:cs="Arial" w:hint="cs"/>
                <w:rtl/>
              </w:rPr>
              <w:t>על</w:t>
            </w:r>
            <w:r w:rsidRPr="004151A5">
              <w:rPr>
                <w:rFonts w:cs="Arial"/>
                <w:rtl/>
              </w:rPr>
              <w:t xml:space="preserve"> </w:t>
            </w:r>
            <w:r w:rsidRPr="004151A5">
              <w:rPr>
                <w:rFonts w:cs="Arial" w:hint="cs"/>
                <w:rtl/>
              </w:rPr>
              <w:t>פי</w:t>
            </w:r>
            <w:r w:rsidRPr="004151A5">
              <w:rPr>
                <w:rFonts w:cs="Arial"/>
                <w:rtl/>
              </w:rPr>
              <w:t xml:space="preserve"> </w:t>
            </w:r>
            <w:r w:rsidRPr="004151A5">
              <w:rPr>
                <w:rFonts w:cs="Arial" w:hint="cs"/>
                <w:rtl/>
              </w:rPr>
              <w:t>חוק</w:t>
            </w:r>
            <w:r w:rsidRPr="004151A5">
              <w:rPr>
                <w:rFonts w:cs="Arial"/>
                <w:rtl/>
              </w:rPr>
              <w:t xml:space="preserve"> </w:t>
            </w:r>
            <w:r w:rsidRPr="004151A5">
              <w:rPr>
                <w:rFonts w:cs="Arial" w:hint="cs"/>
                <w:rtl/>
              </w:rPr>
              <w:t>עסקאות</w:t>
            </w:r>
            <w:r w:rsidRPr="004151A5">
              <w:rPr>
                <w:rFonts w:cs="Arial"/>
                <w:rtl/>
              </w:rPr>
              <w:t xml:space="preserve"> </w:t>
            </w:r>
            <w:r w:rsidRPr="004151A5">
              <w:rPr>
                <w:rFonts w:cs="Arial" w:hint="cs"/>
                <w:rtl/>
              </w:rPr>
              <w:t>גופים</w:t>
            </w:r>
            <w:r w:rsidRPr="004151A5">
              <w:rPr>
                <w:rFonts w:cs="Arial"/>
                <w:rtl/>
              </w:rPr>
              <w:t xml:space="preserve"> </w:t>
            </w:r>
            <w:r w:rsidRPr="004151A5">
              <w:rPr>
                <w:rFonts w:cs="Arial" w:hint="cs"/>
                <w:rtl/>
              </w:rPr>
              <w:t>ציבוריים</w:t>
            </w:r>
            <w:r w:rsidRPr="004151A5">
              <w:rPr>
                <w:rFonts w:cs="Arial"/>
                <w:rtl/>
              </w:rPr>
              <w:t xml:space="preserve">, </w:t>
            </w:r>
            <w:r w:rsidRPr="004151A5">
              <w:rPr>
                <w:rFonts w:cs="Arial" w:hint="cs"/>
                <w:rtl/>
              </w:rPr>
              <w:t>התשל</w:t>
            </w:r>
            <w:r w:rsidRPr="004151A5">
              <w:rPr>
                <w:rFonts w:cs="Arial"/>
                <w:rtl/>
              </w:rPr>
              <w:t>"</w:t>
            </w:r>
            <w:r w:rsidRPr="004151A5">
              <w:rPr>
                <w:rFonts w:cs="Arial" w:hint="cs"/>
                <w:rtl/>
              </w:rPr>
              <w:t>ו</w:t>
            </w:r>
            <w:r w:rsidRPr="004151A5">
              <w:rPr>
                <w:rFonts w:cs="Arial"/>
                <w:rtl/>
              </w:rPr>
              <w:t xml:space="preserve">-1976. </w:t>
            </w:r>
            <w:r w:rsidRPr="004151A5">
              <w:rPr>
                <w:rFonts w:cs="Arial" w:hint="cs"/>
                <w:rtl/>
              </w:rPr>
              <w:t>והעומד</w:t>
            </w:r>
            <w:r w:rsidRPr="004151A5">
              <w:rPr>
                <w:rFonts w:cs="Arial"/>
                <w:rtl/>
              </w:rPr>
              <w:t xml:space="preserve"> </w:t>
            </w:r>
            <w:r w:rsidRPr="004151A5">
              <w:rPr>
                <w:rFonts w:cs="Arial" w:hint="cs"/>
                <w:rtl/>
              </w:rPr>
              <w:t>בכל</w:t>
            </w:r>
            <w:r w:rsidRPr="004151A5">
              <w:rPr>
                <w:rFonts w:cs="Arial"/>
                <w:rtl/>
              </w:rPr>
              <w:t xml:space="preserve"> </w:t>
            </w:r>
            <w:r w:rsidRPr="004151A5">
              <w:rPr>
                <w:rFonts w:cs="Arial" w:hint="cs"/>
                <w:rtl/>
              </w:rPr>
              <w:t>תנאי</w:t>
            </w:r>
            <w:r w:rsidRPr="004151A5">
              <w:rPr>
                <w:rFonts w:cs="Arial"/>
                <w:rtl/>
              </w:rPr>
              <w:t xml:space="preserve"> </w:t>
            </w:r>
            <w:r w:rsidRPr="004151A5">
              <w:rPr>
                <w:rFonts w:cs="Arial" w:hint="cs"/>
                <w:rtl/>
              </w:rPr>
              <w:t>הסף</w:t>
            </w:r>
            <w:r w:rsidRPr="004151A5">
              <w:rPr>
                <w:rFonts w:cs="Arial"/>
                <w:rtl/>
              </w:rPr>
              <w:t xml:space="preserve"> </w:t>
            </w:r>
            <w:r w:rsidRPr="004151A5">
              <w:rPr>
                <w:rFonts w:cs="Arial" w:hint="cs"/>
                <w:rtl/>
              </w:rPr>
              <w:t>הבאים</w:t>
            </w:r>
            <w:r w:rsidRPr="004151A5">
              <w:rPr>
                <w:rFonts w:cs="Arial"/>
                <w:rtl/>
              </w:rPr>
              <w:t xml:space="preserve"> </w:t>
            </w:r>
            <w:r w:rsidRPr="004151A5">
              <w:rPr>
                <w:rFonts w:cs="Arial" w:hint="cs"/>
                <w:rtl/>
              </w:rPr>
              <w:t>ואשר</w:t>
            </w:r>
            <w:r w:rsidRPr="004151A5">
              <w:rPr>
                <w:rFonts w:cs="Arial"/>
                <w:rtl/>
              </w:rPr>
              <w:t xml:space="preserve"> </w:t>
            </w:r>
            <w:r w:rsidRPr="004151A5">
              <w:rPr>
                <w:rFonts w:cs="Arial" w:hint="cs"/>
                <w:rtl/>
              </w:rPr>
              <w:t>צירף</w:t>
            </w:r>
            <w:r w:rsidRPr="004151A5">
              <w:rPr>
                <w:rFonts w:cs="Arial"/>
                <w:rtl/>
              </w:rPr>
              <w:t xml:space="preserve"> </w:t>
            </w:r>
            <w:r w:rsidRPr="004151A5">
              <w:rPr>
                <w:rFonts w:cs="Arial" w:hint="cs"/>
                <w:rtl/>
              </w:rPr>
              <w:t>את</w:t>
            </w:r>
            <w:r w:rsidRPr="004151A5">
              <w:rPr>
                <w:rFonts w:cs="Arial"/>
                <w:rtl/>
              </w:rPr>
              <w:t xml:space="preserve"> </w:t>
            </w:r>
            <w:r w:rsidRPr="004151A5">
              <w:rPr>
                <w:rFonts w:cs="Arial" w:hint="cs"/>
                <w:rtl/>
              </w:rPr>
              <w:t>כל</w:t>
            </w:r>
            <w:r w:rsidRPr="004151A5">
              <w:rPr>
                <w:rFonts w:cs="Arial"/>
                <w:rtl/>
              </w:rPr>
              <w:t xml:space="preserve"> </w:t>
            </w:r>
            <w:r w:rsidRPr="004151A5">
              <w:rPr>
                <w:rFonts w:cs="Arial" w:hint="cs"/>
                <w:rtl/>
              </w:rPr>
              <w:t>המסמכים</w:t>
            </w:r>
            <w:r w:rsidRPr="004151A5">
              <w:rPr>
                <w:rFonts w:cs="Arial"/>
                <w:rtl/>
              </w:rPr>
              <w:t xml:space="preserve"> </w:t>
            </w:r>
            <w:r w:rsidRPr="004151A5">
              <w:rPr>
                <w:rFonts w:cs="Arial" w:hint="cs"/>
                <w:rtl/>
              </w:rPr>
              <w:t>הנדרשים</w:t>
            </w:r>
            <w:r w:rsidRPr="004151A5">
              <w:rPr>
                <w:rFonts w:cs="Arial"/>
                <w:rtl/>
              </w:rPr>
              <w:t xml:space="preserve"> </w:t>
            </w:r>
            <w:r w:rsidRPr="004151A5">
              <w:rPr>
                <w:rFonts w:cs="Arial" w:hint="cs"/>
                <w:rtl/>
              </w:rPr>
              <w:t>כמפורט</w:t>
            </w:r>
            <w:r w:rsidRPr="004151A5">
              <w:rPr>
                <w:rFonts w:cs="Arial"/>
                <w:rtl/>
              </w:rPr>
              <w:t xml:space="preserve"> </w:t>
            </w:r>
            <w:r w:rsidRPr="004151A5">
              <w:rPr>
                <w:rFonts w:cs="Arial" w:hint="cs"/>
                <w:rtl/>
              </w:rPr>
              <w:t>בחוברת</w:t>
            </w:r>
            <w:r w:rsidRPr="004151A5">
              <w:rPr>
                <w:rFonts w:cs="Arial"/>
                <w:rtl/>
              </w:rPr>
              <w:t xml:space="preserve"> </w:t>
            </w:r>
            <w:r w:rsidRPr="004151A5">
              <w:rPr>
                <w:rFonts w:cs="Arial" w:hint="cs"/>
                <w:rtl/>
              </w:rPr>
              <w:t>ההצעה</w:t>
            </w:r>
            <w:r w:rsidRPr="004151A5">
              <w:rPr>
                <w:rFonts w:cs="Arial"/>
                <w:rtl/>
              </w:rPr>
              <w:t xml:space="preserve"> </w:t>
            </w:r>
            <w:r w:rsidRPr="004151A5">
              <w:rPr>
                <w:rFonts w:cs="Arial" w:hint="cs"/>
                <w:rtl/>
              </w:rPr>
              <w:t>המצורפת</w:t>
            </w:r>
            <w:r w:rsidRPr="004151A5">
              <w:rPr>
                <w:rFonts w:cs="Arial"/>
                <w:rtl/>
              </w:rPr>
              <w:t xml:space="preserve"> </w:t>
            </w:r>
            <w:r w:rsidRPr="004151A5">
              <w:rPr>
                <w:rFonts w:cs="Arial" w:hint="cs"/>
                <w:rtl/>
              </w:rPr>
              <w:t>בקובץ</w:t>
            </w:r>
            <w:r w:rsidRPr="004151A5">
              <w:rPr>
                <w:rFonts w:cs="Arial"/>
                <w:rtl/>
              </w:rPr>
              <w:t xml:space="preserve"> </w:t>
            </w:r>
            <w:r w:rsidRPr="004151A5">
              <w:rPr>
                <w:rFonts w:cs="Arial" w:hint="cs"/>
                <w:rtl/>
              </w:rPr>
              <w:t>נפרד</w:t>
            </w:r>
            <w:r w:rsidRPr="004151A5">
              <w:rPr>
                <w:rFonts w:cs="Arial"/>
                <w:rtl/>
              </w:rPr>
              <w:t xml:space="preserve"> </w:t>
            </w:r>
            <w:r w:rsidRPr="004151A5">
              <w:rPr>
                <w:rFonts w:cs="Arial" w:hint="cs"/>
                <w:rtl/>
              </w:rPr>
              <w:t>למסמכי</w:t>
            </w:r>
            <w:r w:rsidRPr="004151A5">
              <w:rPr>
                <w:rFonts w:cs="Arial"/>
                <w:rtl/>
              </w:rPr>
              <w:t xml:space="preserve"> </w:t>
            </w:r>
            <w:r w:rsidRPr="004151A5">
              <w:rPr>
                <w:rFonts w:cs="Arial" w:hint="cs"/>
                <w:rtl/>
              </w:rPr>
              <w:t>המכרז</w:t>
            </w:r>
            <w:r w:rsidRPr="004151A5">
              <w:rPr>
                <w:rFonts w:cs="Arial"/>
                <w:rtl/>
              </w:rPr>
              <w:t>.</w:t>
            </w:r>
          </w:p>
        </w:tc>
      </w:tr>
      <w:tr w:rsidR="004215F8" w:rsidRPr="00576F2D" w:rsidTr="00070632">
        <w:tc>
          <w:tcPr>
            <w:tcW w:w="901" w:type="dxa"/>
          </w:tcPr>
          <w:p w:rsidR="004215F8" w:rsidRPr="00576F2D" w:rsidRDefault="004215F8" w:rsidP="00070632">
            <w:pPr>
              <w:rPr>
                <w:rtl/>
              </w:rPr>
            </w:pPr>
            <w:r>
              <w:rPr>
                <w:rFonts w:hint="cs"/>
                <w:rtl/>
              </w:rPr>
              <w:t>16</w:t>
            </w:r>
          </w:p>
        </w:tc>
        <w:tc>
          <w:tcPr>
            <w:tcW w:w="850" w:type="dxa"/>
          </w:tcPr>
          <w:p w:rsidR="004215F8" w:rsidRPr="00576F2D" w:rsidRDefault="004215F8" w:rsidP="00070632">
            <w:pPr>
              <w:rPr>
                <w:rtl/>
              </w:rPr>
            </w:pPr>
            <w:r w:rsidRPr="00576F2D">
              <w:rPr>
                <w:rFonts w:hint="cs"/>
                <w:rtl/>
              </w:rPr>
              <w:t>כללי</w:t>
            </w:r>
          </w:p>
        </w:tc>
        <w:tc>
          <w:tcPr>
            <w:tcW w:w="3686" w:type="dxa"/>
          </w:tcPr>
          <w:p w:rsidR="004215F8" w:rsidRPr="00576F2D" w:rsidRDefault="004215F8" w:rsidP="00070632">
            <w:pPr>
              <w:rPr>
                <w:rtl/>
              </w:rPr>
            </w:pPr>
            <w:r w:rsidRPr="00576F2D">
              <w:rPr>
                <w:rFonts w:hint="cs"/>
                <w:rtl/>
              </w:rPr>
              <w:t>אני סטודנט שנה אחרונה ללימודים אבל ותק של 10 שנים בעבודה בחקלאות, האם ניתן להגיש ללא סיום התואר (שנה אחרונה). </w:t>
            </w:r>
          </w:p>
        </w:tc>
        <w:tc>
          <w:tcPr>
            <w:tcW w:w="3085" w:type="dxa"/>
          </w:tcPr>
          <w:p w:rsidR="004215F8" w:rsidRDefault="004215F8" w:rsidP="00070632">
            <w:pPr>
              <w:rPr>
                <w:rFonts w:ascii="Arial" w:hAnsi="Arial" w:cs="Arial"/>
              </w:rPr>
            </w:pPr>
            <w:r>
              <w:rPr>
                <w:rFonts w:hint="cs"/>
                <w:rtl/>
              </w:rPr>
              <w:t xml:space="preserve">יכול להתמודד בהתאם לעדכון שפורסם בתאריך 27/06/18 בכתובת: </w:t>
            </w:r>
            <w:hyperlink r:id="rId7" w:history="1">
              <w:r>
                <w:rPr>
                  <w:rStyle w:val="Hyperlink"/>
                  <w:sz w:val="24"/>
                  <w:szCs w:val="24"/>
                </w:rPr>
                <w:t>https://www.mr.gov.il/officestenders/Pages/officetender.aspx?pID=617382</w:t>
              </w:r>
            </w:hyperlink>
          </w:p>
          <w:p w:rsidR="004215F8" w:rsidRPr="00C338DF" w:rsidRDefault="004215F8" w:rsidP="00070632">
            <w:pPr>
              <w:rPr>
                <w:rtl/>
              </w:rPr>
            </w:pPr>
          </w:p>
        </w:tc>
      </w:tr>
    </w:tbl>
    <w:p w:rsidR="004215F8" w:rsidRPr="00BB6483" w:rsidRDefault="004215F8" w:rsidP="004215F8"/>
    <w:p w:rsidR="00F733D8" w:rsidRPr="004215F8" w:rsidRDefault="00F733D8" w:rsidP="004215F8"/>
    <w:sectPr w:rsidR="00F733D8" w:rsidRPr="004215F8" w:rsidSect="00C0731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6CB5" w:rsidRDefault="003E6CB5" w:rsidP="00B23747">
      <w:pPr>
        <w:spacing w:after="0" w:line="240" w:lineRule="auto"/>
      </w:pPr>
      <w:r>
        <w:separator/>
      </w:r>
    </w:p>
  </w:endnote>
  <w:endnote w:type="continuationSeparator" w:id="0">
    <w:p w:rsidR="003E6CB5" w:rsidRDefault="003E6CB5" w:rsidP="00B23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55782174"/>
      <w:docPartObj>
        <w:docPartGallery w:val="Page Numbers (Bottom of Page)"/>
        <w:docPartUnique/>
      </w:docPartObj>
    </w:sdtPr>
    <w:sdtEndPr>
      <w:rPr>
        <w:cs/>
      </w:rPr>
    </w:sdtEndPr>
    <w:sdtContent>
      <w:sdt>
        <w:sdtPr>
          <w:rPr>
            <w:rtl/>
          </w:rPr>
          <w:id w:val="-1705238520"/>
          <w:docPartObj>
            <w:docPartGallery w:val="Page Numbers (Top of Page)"/>
            <w:docPartUnique/>
          </w:docPartObj>
        </w:sdtPr>
        <w:sdtEndPr/>
        <w:sdtContent>
          <w:p w:rsidR="001131D5" w:rsidRDefault="001131D5">
            <w:pPr>
              <w:pStyle w:val="a6"/>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413A2F">
              <w:rPr>
                <w:b/>
                <w:bCs/>
                <w:noProof/>
                <w:sz w:val="24"/>
                <w:szCs w:val="24"/>
                <w:rtl/>
              </w:rPr>
              <w:t>1</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413A2F">
              <w:rPr>
                <w:b/>
                <w:bCs/>
                <w:noProof/>
                <w:sz w:val="24"/>
                <w:szCs w:val="24"/>
                <w:rtl/>
              </w:rPr>
              <w:t>2</w:t>
            </w:r>
            <w:r>
              <w:rPr>
                <w:b/>
                <w:bCs/>
                <w:sz w:val="24"/>
                <w:szCs w:val="24"/>
              </w:rPr>
              <w:fldChar w:fldCharType="end"/>
            </w:r>
          </w:p>
        </w:sdtContent>
      </w:sdt>
    </w:sdtContent>
  </w:sdt>
  <w:p w:rsidR="001131D5" w:rsidRDefault="001131D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6CB5" w:rsidRDefault="003E6CB5" w:rsidP="00B23747">
      <w:pPr>
        <w:spacing w:after="0" w:line="240" w:lineRule="auto"/>
      </w:pPr>
      <w:r>
        <w:separator/>
      </w:r>
    </w:p>
  </w:footnote>
  <w:footnote w:type="continuationSeparator" w:id="0">
    <w:p w:rsidR="003E6CB5" w:rsidRDefault="003E6CB5" w:rsidP="00B237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3747" w:rsidRPr="00B23747" w:rsidRDefault="00B23747" w:rsidP="00B23747">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noProof/>
        <w:sz w:val="24"/>
        <w:szCs w:val="24"/>
      </w:rPr>
      <w:drawing>
        <wp:anchor distT="0" distB="0" distL="114300" distR="114300" simplePos="0" relativeHeight="251659264" behindDoc="0" locked="0" layoutInCell="1" allowOverlap="1" wp14:anchorId="0379FD99" wp14:editId="7A029166">
          <wp:simplePos x="0" y="0"/>
          <wp:positionH relativeFrom="column">
            <wp:posOffset>-619760</wp:posOffset>
          </wp:positionH>
          <wp:positionV relativeFrom="paragraph">
            <wp:posOffset>-405130</wp:posOffset>
          </wp:positionV>
          <wp:extent cx="952500" cy="795020"/>
          <wp:effectExtent l="0" t="0" r="0" b="5080"/>
          <wp:wrapSquare wrapText="bothSides"/>
          <wp:docPr id="2" name="תמונה 2" descr="לוגו הגנת הצמח וה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הגנת הצמח והביקורת"/>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25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drawing>
        <wp:anchor distT="0" distB="0" distL="114300" distR="114300" simplePos="0" relativeHeight="251660288" behindDoc="0" locked="0" layoutInCell="1" allowOverlap="1" wp14:anchorId="4F90E672" wp14:editId="04E58EF1">
          <wp:simplePos x="0" y="0"/>
          <wp:positionH relativeFrom="column">
            <wp:posOffset>5665470</wp:posOffset>
          </wp:positionH>
          <wp:positionV relativeFrom="paragraph">
            <wp:posOffset>-357505</wp:posOffset>
          </wp:positionV>
          <wp:extent cx="914400" cy="74739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t xml:space="preserve">משרד החקלאות ופיתוח הכפר </w:t>
    </w:r>
    <w:r w:rsidRPr="00B23747">
      <w:rPr>
        <w:rFonts w:ascii="Times New Roman" w:eastAsia="Calibri" w:hAnsi="Times New Roman" w:cs="Narkisim"/>
        <w:b/>
        <w:bCs/>
        <w:noProof/>
        <w:sz w:val="24"/>
        <w:szCs w:val="24"/>
        <w:rtl/>
      </w:rPr>
      <w:t>–</w:t>
    </w:r>
    <w:r w:rsidRPr="00B23747">
      <w:rPr>
        <w:rFonts w:ascii="Times New Roman" w:eastAsia="Calibri" w:hAnsi="Times New Roman" w:cs="Narkisim" w:hint="cs"/>
        <w:b/>
        <w:bCs/>
        <w:noProof/>
        <w:sz w:val="24"/>
        <w:szCs w:val="24"/>
        <w:rtl/>
        <w14:shadow w14:blurRad="50800" w14:dist="38100" w14:dir="2700000" w14:sx="100000" w14:sy="100000" w14:kx="0" w14:ky="0" w14:algn="tl">
          <w14:srgbClr w14:val="000000">
            <w14:alpha w14:val="60000"/>
          </w14:srgbClr>
        </w14:shadow>
      </w:rPr>
      <w:t xml:space="preserve"> השירותים להגנת הצומח ולביקורת</w:t>
    </w:r>
  </w:p>
  <w:p w:rsidR="00B23747" w:rsidRPr="00B23747" w:rsidRDefault="00B23747" w:rsidP="00B23747">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hint="cs"/>
        <w:b/>
        <w:bCs/>
        <w:noProof/>
        <w:rtl/>
        <w14:shadow w14:blurRad="50800" w14:dist="38100" w14:dir="2700000" w14:sx="100000" w14:sy="100000" w14:kx="0" w14:ky="0" w14:algn="tl">
          <w14:srgbClr w14:val="000000">
            <w14:alpha w14:val="60000"/>
          </w14:srgbClr>
        </w14:shadow>
      </w:rPr>
      <w:t>מכרז פומבי מס. 30/2018</w:t>
    </w:r>
  </w:p>
  <w:p w:rsidR="00B23747" w:rsidRPr="00B23747" w:rsidRDefault="00B23747" w:rsidP="00B23747">
    <w:pPr>
      <w:pBdr>
        <w:bottom w:val="single" w:sz="6" w:space="1" w:color="auto"/>
      </w:pBd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sidRPr="00B23747">
      <w:rPr>
        <w:rFonts w:ascii="Franklin Gothic Medium" w:eastAsia="Times New Roman" w:hAnsi="Franklin Gothic Medium" w:cs="Narkisim" w:hint="cs"/>
        <w:b/>
        <w:bCs/>
        <w:sz w:val="24"/>
        <w:szCs w:val="24"/>
        <w:rtl/>
        <w:lang w:val="x-none" w:eastAsia="x-none"/>
      </w:rPr>
      <w:t xml:space="preserve">למתן </w:t>
    </w:r>
    <w:r w:rsidRPr="00B23747">
      <w:rPr>
        <w:rFonts w:ascii="Franklin Gothic Medium" w:eastAsia="Calibri" w:hAnsi="Franklin Gothic Medium" w:cs="Narkisim" w:hint="cs"/>
        <w:b/>
        <w:bCs/>
        <w:sz w:val="24"/>
        <w:szCs w:val="24"/>
        <w:rtl/>
      </w:rPr>
      <w:t xml:space="preserve">שירותי </w:t>
    </w:r>
    <w:r w:rsidRPr="00B23747">
      <w:rPr>
        <w:rFonts w:ascii="Franklin Gothic Medium" w:eastAsia="Times New Roman" w:hAnsi="Franklin Gothic Medium" w:cs="Narkisim" w:hint="cs"/>
        <w:b/>
        <w:bCs/>
        <w:sz w:val="24"/>
        <w:szCs w:val="24"/>
        <w:rtl/>
      </w:rPr>
      <w:t xml:space="preserve">בדיקות לתוצרת חקלאית </w:t>
    </w:r>
  </w:p>
  <w:p w:rsidR="00B23747" w:rsidRPr="00B23747" w:rsidRDefault="00B23747" w:rsidP="00B23747">
    <w:pPr>
      <w:spacing w:after="0"/>
      <w:rPr>
        <w:rFonts w:ascii="Times New Roman" w:eastAsia="Calibri" w:hAnsi="Times New Roman" w:cs="Narkisim"/>
        <w:b/>
        <w:bCs/>
        <w:sz w:val="20"/>
        <w:szCs w:val="20"/>
        <w:rtl/>
      </w:rPr>
    </w:pPr>
  </w:p>
  <w:p w:rsidR="00B23747" w:rsidRPr="00B23747" w:rsidRDefault="00B23747" w:rsidP="004215F8">
    <w:pPr>
      <w:pStyle w:val="a4"/>
      <w:jc w:val="center"/>
      <w:rPr>
        <w:rFonts w:cs="Narkisim"/>
        <w:b/>
        <w:bCs/>
        <w:sz w:val="28"/>
        <w:szCs w:val="28"/>
        <w:u w:val="single"/>
        <w:rtl/>
      </w:rPr>
    </w:pPr>
    <w:r w:rsidRPr="00B23747">
      <w:rPr>
        <w:rFonts w:cs="Narkisim" w:hint="cs"/>
        <w:b/>
        <w:bCs/>
        <w:sz w:val="28"/>
        <w:szCs w:val="28"/>
        <w:u w:val="single"/>
        <w:rtl/>
      </w:rPr>
      <w:t>מענה לשאלות הבהרה</w:t>
    </w:r>
    <w:r w:rsidR="0024598F">
      <w:rPr>
        <w:rFonts w:cs="Narkisim" w:hint="cs"/>
        <w:b/>
        <w:bCs/>
        <w:sz w:val="28"/>
        <w:szCs w:val="28"/>
        <w:u w:val="single"/>
        <w:rtl/>
      </w:rPr>
      <w:t xml:space="preserve"> ושינויים</w:t>
    </w:r>
    <w:r w:rsidRPr="00B23747">
      <w:rPr>
        <w:rFonts w:cs="Narkisim" w:hint="cs"/>
        <w:b/>
        <w:bCs/>
        <w:sz w:val="28"/>
        <w:szCs w:val="28"/>
        <w:u w:val="single"/>
        <w:rtl/>
      </w:rPr>
      <w:t xml:space="preserve"> </w:t>
    </w:r>
    <w:r w:rsidR="004215F8">
      <w:rPr>
        <w:rFonts w:cs="Narkisim" w:hint="cs"/>
        <w:b/>
        <w:bCs/>
        <w:sz w:val="28"/>
        <w:szCs w:val="28"/>
        <w:u w:val="single"/>
        <w:rtl/>
      </w:rPr>
      <w:t xml:space="preserve">עד 15-07-2018 </w:t>
    </w:r>
  </w:p>
  <w:p w:rsidR="00B23747" w:rsidRPr="00B23747" w:rsidRDefault="00B23747" w:rsidP="00B2374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2F4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37B567F"/>
    <w:multiLevelType w:val="hybridMultilevel"/>
    <w:tmpl w:val="DFA43D06"/>
    <w:lvl w:ilvl="0" w:tplc="6B9465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2631C66"/>
    <w:multiLevelType w:val="hybridMultilevel"/>
    <w:tmpl w:val="4DC60920"/>
    <w:lvl w:ilvl="0" w:tplc="5F70B64E">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8FC3F6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A452B30"/>
    <w:multiLevelType w:val="hybridMultilevel"/>
    <w:tmpl w:val="08F047B0"/>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4"/>
  </w:num>
  <w:num w:numId="4">
    <w:abstractNumId w:val="2"/>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C5D"/>
    <w:rsid w:val="000C7E85"/>
    <w:rsid w:val="00100820"/>
    <w:rsid w:val="001131D5"/>
    <w:rsid w:val="001A1C96"/>
    <w:rsid w:val="001B4380"/>
    <w:rsid w:val="001C6DE9"/>
    <w:rsid w:val="0024598F"/>
    <w:rsid w:val="002B731F"/>
    <w:rsid w:val="002C15A1"/>
    <w:rsid w:val="0036581C"/>
    <w:rsid w:val="003E6CB5"/>
    <w:rsid w:val="00413A2F"/>
    <w:rsid w:val="004215F8"/>
    <w:rsid w:val="0048484D"/>
    <w:rsid w:val="004E23ED"/>
    <w:rsid w:val="00631B22"/>
    <w:rsid w:val="007475DC"/>
    <w:rsid w:val="007F4C5D"/>
    <w:rsid w:val="008449FB"/>
    <w:rsid w:val="0088286A"/>
    <w:rsid w:val="00913856"/>
    <w:rsid w:val="00960F4D"/>
    <w:rsid w:val="00A61F8D"/>
    <w:rsid w:val="00A84110"/>
    <w:rsid w:val="00B0520C"/>
    <w:rsid w:val="00B23747"/>
    <w:rsid w:val="00B93251"/>
    <w:rsid w:val="00BC7BF7"/>
    <w:rsid w:val="00C0731A"/>
    <w:rsid w:val="00C91EA7"/>
    <w:rsid w:val="00DB6B68"/>
    <w:rsid w:val="00E23172"/>
    <w:rsid w:val="00E40B70"/>
    <w:rsid w:val="00EB4127"/>
    <w:rsid w:val="00EC51A0"/>
    <w:rsid w:val="00F733D8"/>
    <w:rsid w:val="00FA3F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84788E7-7BE9-43D6-B70C-3DE5061F3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15F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F4C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B23747"/>
    <w:pPr>
      <w:tabs>
        <w:tab w:val="center" w:pos="4153"/>
        <w:tab w:val="right" w:pos="8306"/>
      </w:tabs>
      <w:spacing w:after="0" w:line="240" w:lineRule="auto"/>
    </w:pPr>
  </w:style>
  <w:style w:type="character" w:customStyle="1" w:styleId="a5">
    <w:name w:val="כותרת עליונה תו"/>
    <w:basedOn w:val="a0"/>
    <w:link w:val="a4"/>
    <w:uiPriority w:val="99"/>
    <w:rsid w:val="00B23747"/>
  </w:style>
  <w:style w:type="paragraph" w:styleId="a6">
    <w:name w:val="footer"/>
    <w:basedOn w:val="a"/>
    <w:link w:val="a7"/>
    <w:uiPriority w:val="99"/>
    <w:unhideWhenUsed/>
    <w:rsid w:val="00B23747"/>
    <w:pPr>
      <w:tabs>
        <w:tab w:val="center" w:pos="4153"/>
        <w:tab w:val="right" w:pos="8306"/>
      </w:tabs>
      <w:spacing w:after="0" w:line="240" w:lineRule="auto"/>
    </w:pPr>
  </w:style>
  <w:style w:type="character" w:customStyle="1" w:styleId="a7">
    <w:name w:val="כותרת תחתונה תו"/>
    <w:basedOn w:val="a0"/>
    <w:link w:val="a6"/>
    <w:uiPriority w:val="99"/>
    <w:rsid w:val="00B23747"/>
  </w:style>
  <w:style w:type="paragraph" w:styleId="a8">
    <w:name w:val="List Paragraph"/>
    <w:basedOn w:val="a"/>
    <w:uiPriority w:val="34"/>
    <w:qFormat/>
    <w:rsid w:val="001131D5"/>
    <w:pPr>
      <w:ind w:left="720"/>
      <w:contextualSpacing/>
    </w:pPr>
  </w:style>
  <w:style w:type="paragraph" w:styleId="a9">
    <w:name w:val="Balloon Text"/>
    <w:basedOn w:val="a"/>
    <w:link w:val="aa"/>
    <w:uiPriority w:val="99"/>
    <w:semiHidden/>
    <w:unhideWhenUsed/>
    <w:rsid w:val="00EB4127"/>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EB4127"/>
    <w:rPr>
      <w:rFonts w:ascii="Tahoma" w:hAnsi="Tahoma" w:cs="Tahoma"/>
      <w:sz w:val="16"/>
      <w:szCs w:val="16"/>
    </w:rPr>
  </w:style>
  <w:style w:type="character" w:styleId="Hyperlink">
    <w:name w:val="Hyperlink"/>
    <w:basedOn w:val="a0"/>
    <w:uiPriority w:val="99"/>
    <w:semiHidden/>
    <w:unhideWhenUsed/>
    <w:rsid w:val="004215F8"/>
    <w:rPr>
      <w:color w:val="0000FF"/>
      <w:u w:val="single"/>
    </w:rPr>
  </w:style>
  <w:style w:type="character" w:styleId="ab">
    <w:name w:val="annotation reference"/>
    <w:basedOn w:val="a0"/>
    <w:uiPriority w:val="99"/>
    <w:semiHidden/>
    <w:unhideWhenUsed/>
    <w:rsid w:val="002B731F"/>
    <w:rPr>
      <w:sz w:val="16"/>
      <w:szCs w:val="16"/>
    </w:rPr>
  </w:style>
  <w:style w:type="paragraph" w:styleId="ac">
    <w:name w:val="annotation text"/>
    <w:basedOn w:val="a"/>
    <w:link w:val="ad"/>
    <w:uiPriority w:val="99"/>
    <w:semiHidden/>
    <w:unhideWhenUsed/>
    <w:rsid w:val="002B731F"/>
    <w:pPr>
      <w:spacing w:line="240" w:lineRule="auto"/>
    </w:pPr>
    <w:rPr>
      <w:sz w:val="20"/>
      <w:szCs w:val="20"/>
    </w:rPr>
  </w:style>
  <w:style w:type="character" w:customStyle="1" w:styleId="ad">
    <w:name w:val="טקסט הערה תו"/>
    <w:basedOn w:val="a0"/>
    <w:link w:val="ac"/>
    <w:uiPriority w:val="99"/>
    <w:semiHidden/>
    <w:rsid w:val="002B731F"/>
    <w:rPr>
      <w:sz w:val="20"/>
      <w:szCs w:val="20"/>
    </w:rPr>
  </w:style>
  <w:style w:type="paragraph" w:styleId="ae">
    <w:name w:val="annotation subject"/>
    <w:basedOn w:val="ac"/>
    <w:next w:val="ac"/>
    <w:link w:val="af"/>
    <w:uiPriority w:val="99"/>
    <w:semiHidden/>
    <w:unhideWhenUsed/>
    <w:rsid w:val="002B731F"/>
    <w:rPr>
      <w:b/>
      <w:bCs/>
    </w:rPr>
  </w:style>
  <w:style w:type="character" w:customStyle="1" w:styleId="af">
    <w:name w:val="נושא הערה תו"/>
    <w:basedOn w:val="ad"/>
    <w:link w:val="ae"/>
    <w:uiPriority w:val="99"/>
    <w:semiHidden/>
    <w:rsid w:val="002B731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96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mr.gov.il/officestenders/Pages/officetender.aspx?pID=61738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543</Words>
  <Characters>2719</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סאלין טואף [salin tuaf]</dc:creator>
  <cp:lastModifiedBy>אורלי גבאי [Orly Gabay]</cp:lastModifiedBy>
  <cp:revision>2</cp:revision>
  <cp:lastPrinted>2018-07-15T13:11:00Z</cp:lastPrinted>
  <dcterms:created xsi:type="dcterms:W3CDTF">2018-07-15T13:12:00Z</dcterms:created>
  <dcterms:modified xsi:type="dcterms:W3CDTF">2018-07-15T13:12:00Z</dcterms:modified>
</cp:coreProperties>
</file>